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FA" w:rsidRDefault="00E70744" w:rsidP="00D460DD">
      <w:pPr>
        <w:rPr>
          <w:noProof/>
        </w:rPr>
      </w:pPr>
      <w:r>
        <w:rPr>
          <w:noProof/>
        </w:rPr>
        <w:pict>
          <v:shapetype id="_x0000_t202" coordsize="21600,21600" o:spt="202" path="m,l,21600r21600,l21600,xe">
            <v:stroke joinstyle="miter"/>
            <v:path gradientshapeok="t" o:connecttype="rect"/>
          </v:shapetype>
          <v:shape id="_x0000_s1225" type="#_x0000_t202" style="position:absolute;margin-left:324.15pt;margin-top:610.3pt;width:117.6pt;height:120.95pt;z-index:25164339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Pr>
          <w:noProof/>
        </w:rPr>
        <w:pict>
          <v:shape id="_x0000_s1204" type="#_x0000_t202" style="position:absolute;margin-left:45.45pt;margin-top:44.2pt;width:348.3pt;height:46.35pt;z-index:2516300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4;mso-column-margin:5.7pt;mso-fit-shape-to-text:t" inset="2.85pt,2.85pt,2.85pt,2.85pt">
              <w:txbxContent>
                <w:p w:rsidR="006E56F8" w:rsidRPr="006851BC" w:rsidRDefault="000E241F" w:rsidP="00846160">
                  <w:pPr>
                    <w:pStyle w:val="Masthead"/>
                    <w:rPr>
                      <w:rFonts w:ascii="Berlin Sans FB Demi" w:hAnsi="Berlin Sans FB Demi"/>
                      <w:sz w:val="96"/>
                    </w:rPr>
                  </w:pPr>
                  <w:r w:rsidRPr="006851BC">
                    <w:rPr>
                      <w:rFonts w:ascii="Berlin Sans FB Demi" w:hAnsi="Berlin Sans FB Demi"/>
                      <w:sz w:val="96"/>
                    </w:rPr>
                    <w:t>Notes &amp; News</w:t>
                  </w:r>
                </w:p>
              </w:txbxContent>
            </v:textbox>
            <w10:wrap anchorx="page" anchory="page"/>
          </v:shape>
        </w:pict>
      </w:r>
      <w:r>
        <w:rPr>
          <w:noProof/>
        </w:rPr>
        <w:pict>
          <v:group id="_x0000_s1200" style="position:absolute;margin-left:25.1pt;margin-top:56.05pt;width:474.45pt;height:142.4pt;z-index:251629056;mso-position-horizontal-relative:page;mso-position-vertical-relative:page" coordorigin="231443,183951" coordsize="60252,18086">
            <v:rect id="_x0000_s1201" style="position:absolute;left:231443;top:183951;width:60252;height:1808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02" style="position:absolute;left:233138;top:189193;width:57579;height:809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03" style="position:absolute;left:231837;top:188863;width:59463;height:7706;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Pr>
          <w:noProof/>
        </w:rPr>
        <w:pict>
          <v:shape id="_x0000_s1305" type="#_x0000_t202" style="position:absolute;margin-left:336.4pt;margin-top:106.8pt;width:237.9pt;height:37.1pt;z-index:251685376;mso-wrap-distance-left:2.88pt;mso-wrap-distance-top:2.88pt;mso-wrap-distance-right:2.88pt;mso-wrap-distance-bottom:2.88pt;mso-position-horizontal-relative:page;mso-position-vertical-relative:page" filled="f" stroked="f" strokecolor="#09f" strokeweight=".5pt">
            <v:shadow color="#ccc"/>
            <v:textbox style="mso-next-textbox:#_x0000_s1305">
              <w:txbxContent>
                <w:p w:rsidR="00D66C29" w:rsidRPr="003A7DD8" w:rsidRDefault="000E241F" w:rsidP="000E241F">
                  <w:pPr>
                    <w:pStyle w:val="Heading3"/>
                    <w:rPr>
                      <w:rFonts w:ascii="Berlin Sans FB Demi" w:hAnsi="Berlin Sans FB Demi"/>
                      <w:sz w:val="28"/>
                      <w:szCs w:val="22"/>
                    </w:rPr>
                  </w:pPr>
                  <w:r w:rsidRPr="003A7DD8">
                    <w:rPr>
                      <w:rFonts w:ascii="Berlin Sans FB Demi" w:hAnsi="Berlin Sans FB Demi"/>
                      <w:sz w:val="28"/>
                      <w:szCs w:val="22"/>
                    </w:rPr>
                    <w:t>Mrs. Shockley’s</w:t>
                  </w:r>
                </w:p>
                <w:p w:rsidR="000E241F" w:rsidRPr="003A7DD8" w:rsidRDefault="000E241F" w:rsidP="000E241F">
                  <w:pPr>
                    <w:jc w:val="center"/>
                    <w:rPr>
                      <w:rFonts w:ascii="Berlin Sans FB Demi" w:hAnsi="Berlin Sans FB Demi"/>
                      <w:color w:val="FFFFFF"/>
                      <w:sz w:val="28"/>
                      <w:szCs w:val="22"/>
                    </w:rPr>
                  </w:pPr>
                  <w:r w:rsidRPr="003A7DD8">
                    <w:rPr>
                      <w:rFonts w:ascii="Berlin Sans FB Demi" w:hAnsi="Berlin Sans FB Demi"/>
                      <w:color w:val="FFFFFF"/>
                      <w:sz w:val="28"/>
                      <w:szCs w:val="22"/>
                    </w:rPr>
                    <w:t>3</w:t>
                  </w:r>
                  <w:r w:rsidRPr="003A7DD8">
                    <w:rPr>
                      <w:rFonts w:ascii="Berlin Sans FB Demi" w:hAnsi="Berlin Sans FB Demi"/>
                      <w:color w:val="FFFFFF"/>
                      <w:sz w:val="28"/>
                      <w:szCs w:val="22"/>
                      <w:vertAlign w:val="superscript"/>
                    </w:rPr>
                    <w:t>rd</w:t>
                  </w:r>
                  <w:r w:rsidRPr="003A7DD8">
                    <w:rPr>
                      <w:rFonts w:ascii="Berlin Sans FB Demi" w:hAnsi="Berlin Sans FB Demi"/>
                      <w:color w:val="FFFFFF"/>
                      <w:sz w:val="28"/>
                      <w:szCs w:val="22"/>
                    </w:rPr>
                    <w:t xml:space="preserve"> Grade Class</w:t>
                  </w:r>
                </w:p>
              </w:txbxContent>
            </v:textbox>
            <w10:wrap anchorx="page" anchory="page"/>
          </v:shape>
        </w:pict>
      </w:r>
      <w:r>
        <w:rPr>
          <w:noProof/>
        </w:rPr>
        <w:pict>
          <v:shape id="_x0000_s1209" type="#_x0000_t202" style="position:absolute;margin-left:46.8pt;margin-top:205.1pt;width:385.3pt;height:44.75pt;z-index:25163417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9;mso-column-margin:5.7pt;mso-fit-shape-to-text:t" inset="2.85pt,2.85pt,2.85pt,2.85pt">
              <w:txbxContent>
                <w:p w:rsidR="006E56F8" w:rsidRPr="00AE2232" w:rsidRDefault="00170045" w:rsidP="006F1320">
                  <w:pPr>
                    <w:pStyle w:val="Heading1"/>
                    <w:rPr>
                      <w:rFonts w:ascii="Berlin Sans FB Demi" w:hAnsi="Berlin Sans FB Demi"/>
                      <w:sz w:val="52"/>
                      <w:szCs w:val="32"/>
                    </w:rPr>
                  </w:pPr>
                  <w:r w:rsidRPr="00AE2232">
                    <w:rPr>
                      <w:rFonts w:ascii="Berlin Sans FB Demi" w:hAnsi="Berlin Sans FB Demi"/>
                      <w:sz w:val="52"/>
                      <w:szCs w:val="32"/>
                    </w:rPr>
                    <w:t>A New Year &amp; a Fresh Start</w:t>
                  </w:r>
                </w:p>
              </w:txbxContent>
            </v:textbox>
            <w10:wrap side="left" anchorx="page" anchory="page"/>
          </v:shape>
        </w:pict>
      </w:r>
      <w:r>
        <w:rPr>
          <w:noProof/>
        </w:rPr>
        <w:pict>
          <v:line id="_x0000_s1221" style="position:absolute;rotation:-196827fd;flip:y;z-index:251639296" from="522.6pt,577pt" to="531.6pt,710.2pt" strokecolor="#09f">
            <v:stroke endarrow="oval"/>
          </v:line>
        </w:pict>
      </w:r>
      <w:r>
        <w:rPr>
          <w:noProof/>
        </w:rPr>
        <w:pict>
          <v:line id="_x0000_s1220" style="position:absolute;flip:x y;z-index:251638272" from="409.5pt,696.1pt" to="518.7pt,710.25pt" strokecolor="#09f">
            <v:stroke endarrow="oval"/>
          </v:line>
        </w:pict>
      </w:r>
      <w:r>
        <w:rPr>
          <w:noProof/>
        </w:rPr>
        <w:pict>
          <v:group id="_x0000_s1211" style="position:absolute;margin-left:371.05pt;margin-top:272.55pt;width:284.55pt;height:112.05pt;rotation:267;z-index:251635200;mso-position-horizontal-relative:page;mso-position-vertical-relative:page" coordorigin="275631,218563" coordsize="36137,14232">
            <v:rect id="_x0000_s1212" style="position:absolute;left:275631;top:218563;width:36137;height:14233;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13" style="position:absolute;visibility:visible;mso-wrap-edited:f;mso-wrap-distance-left:2.88pt;mso-wrap-distance-top:2.88pt;mso-wrap-distance-right:2.88pt;mso-wrap-distance-bottom:2.88pt" from="276081,219013" to="310868,219013" strokecolor="#fc6" strokeweight="1pt" o:cliptowrap="t">
              <v:shadow color="#ccc"/>
            </v:line>
            <v:oval id="_x0000_s1214" style="position:absolute;left:310868;top:218563;width:900;height:900;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15" style="position:absolute;left:275631;top:231896;width:900;height:900;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16" style="position:absolute;visibility:visible;mso-wrap-edited:f;mso-wrap-distance-left:2.88pt;mso-wrap-distance-top:2.88pt;mso-wrap-distance-right:2.88pt;mso-wrap-distance-bottom:2.88pt" from="276081,219013" to="276081,231896" strokecolor="#fc6" strokeweight="1pt" o:cliptowrap="t">
              <v:shadow color="#ccc"/>
            </v:line>
            <w10:wrap anchorx="page" anchory="page"/>
          </v:group>
        </w:pict>
      </w:r>
      <w:r>
        <w:rPr>
          <w:noProof/>
        </w:rPr>
        <w:pict>
          <v:shape id="_x0000_s1234" type="#_x0000_t202" style="position:absolute;margin-left:469pt;margin-top:239.3pt;width:109.2pt;height:227.9pt;z-index:251645440;mso-wrap-distance-left:2.88pt;mso-wrap-distance-top:2.88pt;mso-wrap-distance-right:2.88pt;mso-wrap-distance-bottom:2.88pt;mso-position-horizontal-relative:page;mso-position-vertical-relative:page" filled="f" stroked="f" strokecolor="#09f" strokeweight=".5pt">
            <v:shadow color="#ccc"/>
            <v:textbox style="mso-next-textbox:#_x0000_s1234">
              <w:txbxContent>
                <w:tbl>
                  <w:tblPr>
                    <w:tblW w:w="2088" w:type="dxa"/>
                    <w:tblLook w:val="01E0" w:firstRow="1" w:lastRow="1" w:firstColumn="1" w:lastColumn="1" w:noHBand="0" w:noVBand="0"/>
                  </w:tblPr>
                  <w:tblGrid>
                    <w:gridCol w:w="2088"/>
                  </w:tblGrid>
                  <w:tr w:rsidR="0029735E" w:rsidTr="0029735E">
                    <w:trPr>
                      <w:trHeight w:val="605"/>
                    </w:trPr>
                    <w:tc>
                      <w:tcPr>
                        <w:tcW w:w="2088" w:type="dxa"/>
                      </w:tcPr>
                      <w:p w:rsidR="0029735E" w:rsidRPr="0029735E" w:rsidRDefault="00170045" w:rsidP="0063116D">
                        <w:pPr>
                          <w:pStyle w:val="TOCtext"/>
                          <w:rPr>
                            <w:rFonts w:ascii="Century Gothic" w:hAnsi="Century Gothic"/>
                          </w:rPr>
                        </w:pPr>
                        <w:r>
                          <w:rPr>
                            <w:rFonts w:ascii="Century Gothic" w:hAnsi="Century Gothic"/>
                          </w:rPr>
                          <w:t>Welcome Back!</w:t>
                        </w:r>
                      </w:p>
                    </w:tc>
                  </w:tr>
                  <w:tr w:rsidR="0029735E" w:rsidTr="0029735E">
                    <w:trPr>
                      <w:trHeight w:val="605"/>
                    </w:trPr>
                    <w:tc>
                      <w:tcPr>
                        <w:tcW w:w="2088" w:type="dxa"/>
                      </w:tcPr>
                      <w:p w:rsidR="0029735E" w:rsidRPr="0029735E" w:rsidRDefault="00803F74" w:rsidP="0063116D">
                        <w:pPr>
                          <w:pStyle w:val="TOCtext"/>
                          <w:rPr>
                            <w:rFonts w:ascii="Century Gothic" w:hAnsi="Century Gothic"/>
                          </w:rPr>
                        </w:pPr>
                        <w:r>
                          <w:rPr>
                            <w:rFonts w:ascii="Century Gothic" w:hAnsi="Century Gothic"/>
                          </w:rPr>
                          <w:t>Celebrations</w:t>
                        </w:r>
                      </w:p>
                    </w:tc>
                  </w:tr>
                  <w:tr w:rsidR="0029735E" w:rsidTr="0029735E">
                    <w:trPr>
                      <w:trHeight w:val="605"/>
                    </w:trPr>
                    <w:tc>
                      <w:tcPr>
                        <w:tcW w:w="2088" w:type="dxa"/>
                      </w:tcPr>
                      <w:p w:rsidR="0029735E" w:rsidRPr="0029735E" w:rsidRDefault="00F17413" w:rsidP="0063116D">
                        <w:pPr>
                          <w:pStyle w:val="TOCtext"/>
                          <w:rPr>
                            <w:rFonts w:ascii="Century Gothic" w:hAnsi="Century Gothic"/>
                          </w:rPr>
                        </w:pPr>
                        <w:r>
                          <w:rPr>
                            <w:rFonts w:ascii="Century Gothic" w:hAnsi="Century Gothic"/>
                          </w:rPr>
                          <w:t>Dates to Highlight</w:t>
                        </w:r>
                      </w:p>
                    </w:tc>
                  </w:tr>
                  <w:tr w:rsidR="0029735E" w:rsidTr="0029735E">
                    <w:trPr>
                      <w:trHeight w:val="605"/>
                    </w:trPr>
                    <w:tc>
                      <w:tcPr>
                        <w:tcW w:w="2088" w:type="dxa"/>
                      </w:tcPr>
                      <w:p w:rsidR="0029735E" w:rsidRPr="0029735E" w:rsidRDefault="00E70744" w:rsidP="0063116D">
                        <w:pPr>
                          <w:pStyle w:val="TOCtext"/>
                          <w:rPr>
                            <w:rFonts w:ascii="Century Gothic" w:hAnsi="Century Gothic"/>
                          </w:rPr>
                        </w:pPr>
                        <w:hyperlink r:id="rId6" w:history="1">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886D64">
                          <w:t xml:space="preserve"> </w:t>
                        </w:r>
                        <w:hyperlink r:id="rId8" w:history="1">
                          <w:r>
                            <w:rPr>
                              <w:noProof/>
                              <w:color w:val="0000FF"/>
                            </w:rPr>
                            <w:pict>
                              <v:shape id="_x0000_i1028"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886D64">
                          <w:t xml:space="preserve"> </w:t>
                        </w:r>
                        <w:hyperlink r:id="rId9" w:history="1">
                          <w:r>
                            <w:rPr>
                              <w:noProof/>
                              <w:color w:val="0000FF"/>
                            </w:rPr>
                            <w:pict>
                              <v:shape id="_x0000_i1030"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886D64">
                          <w:t xml:space="preserve"> </w:t>
                        </w:r>
                        <w:hyperlink r:id="rId10" w:history="1">
                          <w:r>
                            <w:rPr>
                              <w:noProof/>
                              <w:color w:val="0000FF"/>
                            </w:rPr>
                            <w:pict>
                              <v:shape id="_x0000_i1032"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p>
                    </w:tc>
                  </w:tr>
                  <w:tr w:rsidR="0029735E" w:rsidTr="0029735E">
                    <w:trPr>
                      <w:trHeight w:val="605"/>
                    </w:trPr>
                    <w:tc>
                      <w:tcPr>
                        <w:tcW w:w="2088" w:type="dxa"/>
                      </w:tcPr>
                      <w:p w:rsidR="0029735E" w:rsidRPr="0029735E" w:rsidRDefault="00715BB8" w:rsidP="0063116D">
                        <w:pPr>
                          <w:pStyle w:val="TOCtext"/>
                          <w:rPr>
                            <w:rFonts w:ascii="Century Gothic" w:hAnsi="Century Gothic"/>
                          </w:rPr>
                        </w:pPr>
                        <w:proofErr w:type="spellStart"/>
                        <w:r>
                          <w:rPr>
                            <w:rFonts w:ascii="Century Gothic" w:hAnsi="Century Gothic"/>
                          </w:rPr>
                          <w:t>Brrr</w:t>
                        </w:r>
                        <w:proofErr w:type="spellEnd"/>
                        <w:r>
                          <w:rPr>
                            <w:rFonts w:ascii="Century Gothic" w:hAnsi="Century Gothic"/>
                          </w:rPr>
                          <w:t xml:space="preserve">, </w:t>
                        </w:r>
                        <w:proofErr w:type="gramStart"/>
                        <w:r>
                          <w:rPr>
                            <w:rFonts w:ascii="Century Gothic" w:hAnsi="Century Gothic"/>
                          </w:rPr>
                          <w:t>It’s</w:t>
                        </w:r>
                        <w:proofErr w:type="gramEnd"/>
                        <w:r>
                          <w:rPr>
                            <w:rFonts w:ascii="Century Gothic" w:hAnsi="Century Gothic"/>
                          </w:rPr>
                          <w:t xml:space="preserve"> Sure Cold!</w:t>
                        </w:r>
                      </w:p>
                    </w:tc>
                  </w:tr>
                  <w:tr w:rsidR="0029735E" w:rsidTr="0029735E">
                    <w:trPr>
                      <w:trHeight w:val="605"/>
                    </w:trPr>
                    <w:tc>
                      <w:tcPr>
                        <w:tcW w:w="2088" w:type="dxa"/>
                      </w:tcPr>
                      <w:p w:rsidR="0029735E" w:rsidRPr="0029735E" w:rsidRDefault="00AE2232" w:rsidP="0063116D">
                        <w:pPr>
                          <w:pStyle w:val="TOCtext"/>
                          <w:rPr>
                            <w:rFonts w:ascii="Century Gothic" w:hAnsi="Century Gothic"/>
                          </w:rPr>
                        </w:pPr>
                        <w:r>
                          <w:rPr>
                            <w:rFonts w:ascii="Century Gothic" w:hAnsi="Century Gothic"/>
                          </w:rPr>
                          <w:t>Getting Stronger</w:t>
                        </w:r>
                      </w:p>
                    </w:tc>
                  </w:tr>
                  <w:tr w:rsidR="0029735E" w:rsidTr="0029735E">
                    <w:trPr>
                      <w:trHeight w:val="605"/>
                    </w:trPr>
                    <w:tc>
                      <w:tcPr>
                        <w:tcW w:w="2088" w:type="dxa"/>
                      </w:tcPr>
                      <w:p w:rsidR="0029735E" w:rsidRPr="0029735E" w:rsidRDefault="00A350E1" w:rsidP="0063116D">
                        <w:pPr>
                          <w:pStyle w:val="TOCtext"/>
                          <w:rPr>
                            <w:rFonts w:ascii="Century Gothic" w:hAnsi="Century Gothic"/>
                          </w:rPr>
                        </w:pPr>
                        <w:r>
                          <w:rPr>
                            <w:rFonts w:ascii="Century Gothic" w:hAnsi="Century Gothic"/>
                          </w:rPr>
                          <w:t>Mid-Year Testing</w:t>
                        </w:r>
                      </w:p>
                    </w:tc>
                  </w:tr>
                </w:tbl>
                <w:p w:rsidR="00DC3E6B" w:rsidRDefault="00DC3E6B"/>
              </w:txbxContent>
            </v:textbox>
            <w10:wrap anchorx="page" anchory="page"/>
          </v:shape>
        </w:pict>
      </w:r>
      <w:r>
        <w:rPr>
          <w:noProof/>
        </w:rPr>
        <w:pict>
          <v:oval id="_x0000_s1304" style="position:absolute;margin-left:324.7pt;margin-top:106.8pt;width:265.2pt;height:37.1pt;z-index:251684352;mso-wrap-distance-left:2.88pt;mso-wrap-distance-top:2.88pt;mso-wrap-distance-right:2.88pt;mso-wrap-distance-bottom:2.88pt;mso-position-horizontal-relative:page;mso-position-vertical-relative:page" fillcolor="#39f" stroked="f" strokecolor="#09f" strokeweight=".5pt">
            <v:shadow color="#ccc"/>
            <w10:wrap anchorx="page" anchory="page"/>
          </v:oval>
        </w:pict>
      </w:r>
      <w:r>
        <w:rPr>
          <w:noProof/>
        </w:rPr>
        <w:pict>
          <v:oval id="_x0000_s1227" style="position:absolute;margin-left:279pt;margin-top:737.9pt;width:45.75pt;height:20.8pt;z-index:251644416;mso-wrap-distance-left:2.88pt;mso-wrap-distance-top:2.88pt;mso-wrap-distance-right:2.88pt;mso-wrap-distance-bottom:2.88pt;mso-position-horizontal-relative:page;mso-position-vertical-relative:page" filled="f" strokecolor="#09f" strokeweight=".5pt">
            <v:shadow color="#ccc"/>
            <v:textbox style="mso-next-textbox:#_x0000_s1227;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w:r>
      <w:r>
        <w:rPr>
          <w:noProof/>
        </w:rPr>
        <w:pict>
          <v:shape id="_x0000_s1222" type="#_x0000_t202" style="position:absolute;margin-left:52.15pt;margin-top:583.8pt;width:390.6pt;height:26.7pt;z-index:2516403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2;mso-column-margin:5.7pt" inset="2.85pt,2.85pt,2.85pt,2.85pt">
              <w:txbxContent>
                <w:p w:rsidR="006E56F8" w:rsidRPr="002D5BB6" w:rsidRDefault="00803F74" w:rsidP="006E56F8">
                  <w:pPr>
                    <w:pStyle w:val="Heading2"/>
                    <w:rPr>
                      <w:rFonts w:ascii="Berlin Sans FB Demi" w:hAnsi="Berlin Sans FB Demi"/>
                      <w:sz w:val="40"/>
                      <w:szCs w:val="28"/>
                    </w:rPr>
                  </w:pPr>
                  <w:r>
                    <w:rPr>
                      <w:rFonts w:ascii="Berlin Sans FB Demi" w:hAnsi="Berlin Sans FB Demi"/>
                      <w:sz w:val="40"/>
                      <w:szCs w:val="28"/>
                    </w:rPr>
                    <w:t>So Many Reasons to Cheer</w:t>
                  </w:r>
                </w:p>
              </w:txbxContent>
            </v:textbox>
            <w10:wrap side="left" anchorx="page" anchory="page"/>
          </v:shape>
        </w:pict>
      </w:r>
      <w:r>
        <w:rPr>
          <w:noProof/>
        </w:rPr>
        <w:pict>
          <v:shape id="_x0000_s1217" type="#_x0000_t202" style="position:absolute;margin-left:466.9pt;margin-top:205.2pt;width:123pt;height:19.85pt;z-index:251636224;mso-position-horizontal-relative:page;mso-position-vertical-relative:page" filled="f" stroked="f">
            <v:textbox style="mso-next-textbox:#_x0000_s1217;mso-fit-shape-to-text:t">
              <w:txbxContent>
                <w:p w:rsidR="006E56F8" w:rsidRPr="00027ADD" w:rsidRDefault="006E56F8" w:rsidP="0063116D">
                  <w:pPr>
                    <w:pStyle w:val="TOCHeading"/>
                    <w:rPr>
                      <w:rFonts w:ascii="Berlin Sans FB" w:hAnsi="Berlin Sans FB"/>
                      <w:sz w:val="24"/>
                    </w:rPr>
                  </w:pPr>
                  <w:r w:rsidRPr="00027ADD">
                    <w:rPr>
                      <w:rFonts w:ascii="Berlin Sans FB" w:hAnsi="Berlin Sans FB"/>
                      <w:sz w:val="24"/>
                    </w:rPr>
                    <w:t>Inside this issue:</w:t>
                  </w:r>
                </w:p>
              </w:txbxContent>
            </v:textbox>
            <w10:wrap side="left" anchorx="page" anchory="page"/>
          </v:shape>
        </w:pict>
      </w:r>
      <w:r>
        <w:rPr>
          <w:noProof/>
        </w:rPr>
        <w:pict>
          <v:shape id="_x0000_s1208" type="#_x0000_t202" style="position:absolute;margin-left:190.8pt;margin-top:254.15pt;width:122.8pt;height:307.95pt;z-index:25163315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v:textbox>
            <w10:wrap side="left" anchorx="page" anchory="page"/>
          </v:shape>
        </w:pict>
      </w:r>
      <w:r>
        <w:rPr>
          <w:noProof/>
        </w:rPr>
        <w:pict>
          <v:shape id="_x0000_s1207" type="#_x0000_t202" style="position:absolute;margin-left:46.8pt;margin-top:254.15pt;width:125.8pt;height:308.95pt;z-index:25163212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w:p w:rsidR="007A74F5" w:rsidRDefault="007A74F5" w:rsidP="007A74F5">
                  <w:pPr>
                    <w:rPr>
                      <w:rFonts w:ascii="Century Gothic" w:hAnsi="Century Gothic"/>
                      <w:sz w:val="18"/>
                      <w:szCs w:val="18"/>
                    </w:rPr>
                  </w:pPr>
                  <w:r w:rsidRPr="007A74F5">
                    <w:rPr>
                      <w:rFonts w:ascii="Century Gothic" w:hAnsi="Century Gothic"/>
                      <w:sz w:val="18"/>
                      <w:szCs w:val="18"/>
                    </w:rPr>
                    <w:t>Welcome back!  I hope that each of your families had a wonderful break celebrating one another and the holidays that draw you together.  My</w:t>
                  </w:r>
                  <w:r>
                    <w:rPr>
                      <w:rFonts w:ascii="Century Gothic" w:hAnsi="Century Gothic"/>
                      <w:sz w:val="18"/>
                      <w:szCs w:val="18"/>
                    </w:rPr>
                    <w:t xml:space="preserve"> hope</w:t>
                  </w:r>
                  <w:r w:rsidRPr="007A74F5">
                    <w:rPr>
                      <w:rFonts w:ascii="Century Gothic" w:hAnsi="Century Gothic"/>
                      <w:sz w:val="18"/>
                      <w:szCs w:val="18"/>
                    </w:rPr>
                    <w:t xml:space="preserve"> is that 2</w:t>
                  </w:r>
                  <w:r w:rsidR="00CE6E9F">
                    <w:rPr>
                      <w:rFonts w:ascii="Century Gothic" w:hAnsi="Century Gothic"/>
                      <w:sz w:val="18"/>
                      <w:szCs w:val="18"/>
                    </w:rPr>
                    <w:t>018</w:t>
                  </w:r>
                  <w:r w:rsidRPr="007A74F5">
                    <w:rPr>
                      <w:rFonts w:ascii="Century Gothic" w:hAnsi="Century Gothic"/>
                      <w:sz w:val="18"/>
                      <w:szCs w:val="18"/>
                    </w:rPr>
                    <w:t xml:space="preserve"> has gotten off to a remarkable start for each of you.  </w:t>
                  </w:r>
                  <w:r>
                    <w:rPr>
                      <w:rFonts w:ascii="Century Gothic" w:hAnsi="Century Gothic"/>
                      <w:sz w:val="18"/>
                      <w:szCs w:val="18"/>
                    </w:rPr>
                    <w:t>Enjoy</w:t>
                  </w:r>
                  <w:r w:rsidRPr="007A74F5">
                    <w:rPr>
                      <w:rFonts w:ascii="Century Gothic" w:hAnsi="Century Gothic"/>
                      <w:sz w:val="18"/>
                      <w:szCs w:val="18"/>
                    </w:rPr>
                    <w:t xml:space="preserve"> get</w:t>
                  </w:r>
                  <w:r>
                    <w:rPr>
                      <w:rFonts w:ascii="Century Gothic" w:hAnsi="Century Gothic"/>
                      <w:sz w:val="18"/>
                      <w:szCs w:val="18"/>
                    </w:rPr>
                    <w:t>ting</w:t>
                  </w:r>
                  <w:r w:rsidRPr="007A74F5">
                    <w:rPr>
                      <w:rFonts w:ascii="Century Gothic" w:hAnsi="Century Gothic"/>
                      <w:sz w:val="18"/>
                      <w:szCs w:val="18"/>
                    </w:rPr>
                    <w:t xml:space="preserve"> some rest now that</w:t>
                  </w:r>
                  <w:r>
                    <w:rPr>
                      <w:rFonts w:ascii="Century Gothic" w:hAnsi="Century Gothic"/>
                      <w:sz w:val="18"/>
                      <w:szCs w:val="18"/>
                    </w:rPr>
                    <w:t xml:space="preserve"> the kids have returned to school. </w:t>
                  </w:r>
                  <w:r w:rsidR="00317F09" w:rsidRPr="00317F09">
                    <w:rPr>
                      <w:rFonts w:ascii="Century Gothic" w:hAnsi="Century Gothic"/>
                      <w:sz w:val="18"/>
                      <w:szCs w:val="18"/>
                    </w:rPr>
                    <w:sym w:font="Wingdings" w:char="F04A"/>
                  </w:r>
                </w:p>
                <w:p w:rsidR="00317F09" w:rsidRPr="00317F09" w:rsidRDefault="00317F09" w:rsidP="007A74F5">
                  <w:pPr>
                    <w:rPr>
                      <w:rFonts w:ascii="Century Gothic" w:hAnsi="Century Gothic"/>
                      <w:sz w:val="14"/>
                      <w:szCs w:val="18"/>
                    </w:rPr>
                  </w:pPr>
                </w:p>
                <w:p w:rsidR="007A74F5" w:rsidRDefault="007A74F5" w:rsidP="007A74F5">
                  <w:pPr>
                    <w:rPr>
                      <w:rFonts w:ascii="Century Gothic" w:hAnsi="Century Gothic"/>
                      <w:sz w:val="18"/>
                      <w:szCs w:val="18"/>
                    </w:rPr>
                  </w:pPr>
                  <w:r w:rsidRPr="007A74F5">
                    <w:rPr>
                      <w:rFonts w:ascii="Century Gothic" w:hAnsi="Century Gothic"/>
                      <w:sz w:val="18"/>
                      <w:szCs w:val="18"/>
                    </w:rPr>
                    <w:t xml:space="preserve">Thank you, once again, for your </w:t>
                  </w:r>
                  <w:r>
                    <w:rPr>
                      <w:rFonts w:ascii="Century Gothic" w:hAnsi="Century Gothic"/>
                      <w:sz w:val="18"/>
                      <w:szCs w:val="18"/>
                    </w:rPr>
                    <w:t>many</w:t>
                  </w:r>
                  <w:r w:rsidRPr="007A74F5">
                    <w:rPr>
                      <w:rFonts w:ascii="Century Gothic" w:hAnsi="Century Gothic"/>
                      <w:sz w:val="18"/>
                      <w:szCs w:val="18"/>
                    </w:rPr>
                    <w:t xml:space="preserve"> kindness</w:t>
                  </w:r>
                  <w:r>
                    <w:rPr>
                      <w:rFonts w:ascii="Century Gothic" w:hAnsi="Century Gothic"/>
                      <w:sz w:val="18"/>
                      <w:szCs w:val="18"/>
                    </w:rPr>
                    <w:t>es</w:t>
                  </w:r>
                  <w:r w:rsidRPr="007A74F5">
                    <w:rPr>
                      <w:rFonts w:ascii="Century Gothic" w:hAnsi="Century Gothic"/>
                      <w:sz w:val="18"/>
                      <w:szCs w:val="18"/>
                    </w:rPr>
                    <w:t xml:space="preserve"> this holiday season.  I </w:t>
                  </w:r>
                  <w:r>
                    <w:rPr>
                      <w:rFonts w:ascii="Century Gothic" w:hAnsi="Century Gothic"/>
                      <w:sz w:val="18"/>
                      <w:szCs w:val="18"/>
                    </w:rPr>
                    <w:t xml:space="preserve">really </w:t>
                  </w:r>
                  <w:r w:rsidRPr="007A74F5">
                    <w:rPr>
                      <w:rFonts w:ascii="Century Gothic" w:hAnsi="Century Gothic"/>
                      <w:sz w:val="18"/>
                      <w:szCs w:val="18"/>
                    </w:rPr>
                    <w:t xml:space="preserve">appreciate the thoughtful notes and gifts I received from you and the children.  </w:t>
                  </w:r>
                  <w:r w:rsidR="00317F09">
                    <w:rPr>
                      <w:rFonts w:ascii="Century Gothic" w:hAnsi="Century Gothic"/>
                      <w:sz w:val="18"/>
                      <w:szCs w:val="18"/>
                    </w:rPr>
                    <w:t>You</w:t>
                  </w:r>
                  <w:r w:rsidRPr="007A74F5">
                    <w:rPr>
                      <w:rFonts w:ascii="Century Gothic" w:hAnsi="Century Gothic"/>
                      <w:sz w:val="18"/>
                      <w:szCs w:val="18"/>
                    </w:rPr>
                    <w:t xml:space="preserve"> touched my heart and I am deeply grateful.</w:t>
                  </w:r>
                </w:p>
                <w:p w:rsidR="00317F09" w:rsidRPr="00317F09" w:rsidRDefault="00317F09" w:rsidP="007A74F5">
                  <w:pPr>
                    <w:rPr>
                      <w:rFonts w:ascii="Century Gothic" w:hAnsi="Century Gothic"/>
                      <w:sz w:val="14"/>
                      <w:szCs w:val="18"/>
                    </w:rPr>
                  </w:pPr>
                </w:p>
                <w:p w:rsidR="00B1063E" w:rsidRDefault="00CE6E9F" w:rsidP="007A74F5">
                  <w:pPr>
                    <w:rPr>
                      <w:rFonts w:ascii="Century Gothic" w:hAnsi="Century Gothic"/>
                      <w:sz w:val="18"/>
                      <w:szCs w:val="18"/>
                    </w:rPr>
                  </w:pPr>
                  <w:r>
                    <w:rPr>
                      <w:rFonts w:ascii="Century Gothic" w:hAnsi="Century Gothic"/>
                      <w:sz w:val="18"/>
                      <w:szCs w:val="18"/>
                    </w:rPr>
                    <w:t>The past few days gave us the chance to ease back into our school groove. We’re working</w:t>
                  </w:r>
                  <w:r w:rsidR="007A74F5" w:rsidRPr="007A74F5">
                    <w:rPr>
                      <w:rFonts w:ascii="Century Gothic" w:hAnsi="Century Gothic"/>
                      <w:sz w:val="18"/>
                      <w:szCs w:val="18"/>
                    </w:rPr>
                    <w:t xml:space="preserve"> to get </w:t>
                  </w:r>
                  <w:r>
                    <w:rPr>
                      <w:rFonts w:ascii="Century Gothic" w:hAnsi="Century Gothic"/>
                      <w:sz w:val="18"/>
                      <w:szCs w:val="18"/>
                    </w:rPr>
                    <w:t>back to our A-game</w:t>
                  </w:r>
                  <w:r w:rsidR="007A74F5" w:rsidRPr="007A74F5">
                    <w:rPr>
                      <w:rFonts w:ascii="Century Gothic" w:hAnsi="Century Gothic"/>
                      <w:sz w:val="18"/>
                      <w:szCs w:val="18"/>
                    </w:rPr>
                    <w:t xml:space="preserve"> </w:t>
                  </w:r>
                  <w:r w:rsidR="00317F09">
                    <w:rPr>
                      <w:rFonts w:ascii="Century Gothic" w:hAnsi="Century Gothic"/>
                      <w:sz w:val="18"/>
                      <w:szCs w:val="18"/>
                    </w:rPr>
                    <w:t>as soon</w:t>
                  </w:r>
                  <w:r w:rsidR="007A74F5" w:rsidRPr="007A74F5">
                    <w:rPr>
                      <w:rFonts w:ascii="Century Gothic" w:hAnsi="Century Gothic"/>
                      <w:sz w:val="18"/>
                      <w:szCs w:val="18"/>
                    </w:rPr>
                    <w:t xml:space="preserve"> as possible because we have a lot to accomplish over the next few weeks.  </w:t>
                  </w:r>
                </w:p>
                <w:p w:rsidR="00317F09" w:rsidRPr="00317F09" w:rsidRDefault="00317F09" w:rsidP="007A74F5">
                  <w:pPr>
                    <w:rPr>
                      <w:rFonts w:ascii="Century Gothic" w:hAnsi="Century Gothic"/>
                      <w:sz w:val="14"/>
                      <w:szCs w:val="18"/>
                    </w:rPr>
                  </w:pPr>
                </w:p>
                <w:p w:rsidR="00A70469" w:rsidRPr="00A70469" w:rsidRDefault="00317F09" w:rsidP="00D872FB">
                  <w:pPr>
                    <w:rPr>
                      <w:rFonts w:ascii="Century Gothic" w:hAnsi="Century Gothic"/>
                      <w:sz w:val="10"/>
                      <w:szCs w:val="18"/>
                    </w:rPr>
                  </w:pPr>
                  <w:r w:rsidRPr="00317F09">
                    <w:rPr>
                      <w:rFonts w:ascii="Century Gothic" w:hAnsi="Century Gothic"/>
                      <w:sz w:val="18"/>
                      <w:szCs w:val="18"/>
                    </w:rPr>
                    <w:t xml:space="preserve">One of the reasons for the success seen in our classroom is your strong parent support.  Thank you for the many ways you take initiative to make our room such a special place.  As we begin this new calendar year, please save some time for us in your busy schedules.  If you haven’t had the opportunity before now, we’d love to have you as a Family Favorites Reader or a special areas volunteer.  See our class web page or contact our room parents, </w:t>
                  </w:r>
                  <w:r w:rsidR="00CE6E9F">
                    <w:rPr>
                      <w:rFonts w:ascii="Century Gothic" w:hAnsi="Century Gothic"/>
                      <w:sz w:val="18"/>
                      <w:szCs w:val="18"/>
                    </w:rPr>
                    <w:t>Trina Cone</w:t>
                  </w:r>
                  <w:r w:rsidRPr="00317F09">
                    <w:rPr>
                      <w:rFonts w:ascii="Century Gothic" w:hAnsi="Century Gothic"/>
                      <w:sz w:val="18"/>
                      <w:szCs w:val="18"/>
                    </w:rPr>
                    <w:t xml:space="preserve"> or </w:t>
                  </w:r>
                  <w:r w:rsidR="00CE6E9F">
                    <w:rPr>
                      <w:rFonts w:ascii="Century Gothic" w:hAnsi="Century Gothic"/>
                      <w:sz w:val="18"/>
                      <w:szCs w:val="18"/>
                    </w:rPr>
                    <w:t>Kerri Porter</w:t>
                  </w:r>
                  <w:r w:rsidRPr="00317F09">
                    <w:rPr>
                      <w:rFonts w:ascii="Century Gothic" w:hAnsi="Century Gothic"/>
                      <w:sz w:val="18"/>
                      <w:szCs w:val="18"/>
                    </w:rPr>
                    <w:t>, for more information.  Thank you in advance for your willingness to lend a hand.</w:t>
                  </w:r>
                </w:p>
                <w:p w:rsidR="0053031F" w:rsidRDefault="0053031F" w:rsidP="00D872FB">
                  <w:pPr>
                    <w:rPr>
                      <w:rFonts w:ascii="Century Gothic" w:hAnsi="Century Gothic"/>
                      <w:sz w:val="18"/>
                      <w:szCs w:val="18"/>
                    </w:rPr>
                  </w:pPr>
                </w:p>
                <w:p w:rsidR="0053031F" w:rsidRPr="00D872FB" w:rsidRDefault="0053031F" w:rsidP="00D872FB">
                  <w:pPr>
                    <w:rPr>
                      <w:rFonts w:ascii="Century Gothic" w:hAnsi="Century Gothic"/>
                      <w:sz w:val="18"/>
                      <w:szCs w:val="18"/>
                    </w:rPr>
                  </w:pPr>
                </w:p>
                <w:p w:rsidR="006E56F8" w:rsidRPr="00AC6AAF" w:rsidRDefault="006E56F8" w:rsidP="00C9077E">
                  <w:pPr>
                    <w:pStyle w:val="BodyText"/>
                  </w:pPr>
                </w:p>
              </w:txbxContent>
            </v:textbox>
            <w10:wrap side="left" anchorx="page" anchory="page"/>
          </v:shape>
        </w:pict>
      </w:r>
      <w:r>
        <w:rPr>
          <w:noProof/>
        </w:rPr>
        <w:pict>
          <v:shape id="_x0000_s1205" type="#_x0000_t202" style="position:absolute;margin-left:473.35pt;margin-top:162.55pt;width:109.2pt;height:28.7pt;z-index:25163110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5;mso-column-margin:5.7pt;mso-fit-shape-to-text:t" inset="2.85pt,2.85pt,2.85pt,2.85pt">
              <w:txbxContent>
                <w:p w:rsidR="006E56F8" w:rsidRPr="006851BC" w:rsidRDefault="00CE6E9F" w:rsidP="00E2362C">
                  <w:pPr>
                    <w:pStyle w:val="NewsletterDate"/>
                    <w:rPr>
                      <w:rFonts w:ascii="Century Gothic" w:hAnsi="Century Gothic"/>
                    </w:rPr>
                  </w:pPr>
                  <w:r>
                    <w:rPr>
                      <w:rFonts w:ascii="Century Gothic" w:hAnsi="Century Gothic"/>
                    </w:rPr>
                    <w:t>Mon</w:t>
                  </w:r>
                  <w:r w:rsidR="006851BC" w:rsidRPr="006851BC">
                    <w:rPr>
                      <w:rFonts w:ascii="Century Gothic" w:hAnsi="Century Gothic"/>
                    </w:rPr>
                    <w:t>day,</w:t>
                  </w:r>
                </w:p>
                <w:p w:rsidR="006E56F8" w:rsidRPr="006851BC" w:rsidRDefault="00CE6E9F" w:rsidP="00E2362C">
                  <w:pPr>
                    <w:pStyle w:val="NewsletterIssue"/>
                    <w:rPr>
                      <w:rFonts w:ascii="Century Gothic" w:hAnsi="Century Gothic"/>
                    </w:rPr>
                  </w:pPr>
                  <w:r>
                    <w:rPr>
                      <w:rFonts w:ascii="Century Gothic" w:hAnsi="Century Gothic"/>
                    </w:rPr>
                    <w:t>January 8, 2018</w:t>
                  </w:r>
                </w:p>
              </w:txbxContent>
            </v:textbox>
            <w10:wrap anchorx="page" anchory="page"/>
          </v:shape>
        </w:pict>
      </w:r>
    </w:p>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Default="005B56FA" w:rsidP="00D460DD"/>
    <w:p w:rsidR="005B56FA" w:rsidRPr="005B56FA" w:rsidRDefault="00E70744" w:rsidP="005B56FA">
      <w:r>
        <w:rPr>
          <w:noProof/>
        </w:rPr>
        <w:pict>
          <v:shape id="Picture 2" o:spid="_x0000_s1314" type="#_x0000_t75" alt="https://img1.etsystatic.com/032/0/9705698/il_340x270.636575015_rbmj.jpg" style="position:absolute;margin-left:284.6pt;margin-top:311.2pt;width:113.25pt;height:159.35pt;z-index:251686400;visibility:visible;mso-wrap-style:square;mso-position-horizontal-relative:margin;mso-position-vertical-relative:margin">
            <v:imagedata r:id="rId11" o:title="il_340x270" croptop="4353f" cropbottom="5562f" cropleft="3085f" cropright="2671f"/>
            <w10:wrap type="square" anchorx="margin" anchory="margin"/>
          </v:shape>
        </w:pict>
      </w:r>
    </w:p>
    <w:p w:rsidR="005B56FA" w:rsidRDefault="00E70744" w:rsidP="00D460DD">
      <w:r>
        <w:rPr>
          <w:noProof/>
        </w:rPr>
        <w:pict>
          <v:shape id="_x0000_s1218" type="#_x0000_t202" style="position:absolute;margin-left:457.2pt;margin-top:491.25pt;width:109.7pt;height:249pt;z-index:251637248;mso-position-horizontal-relative:page;mso-position-vertical-relative:page" filled="f" stroked="f">
            <v:textbox style="mso-next-textbox:#_x0000_s1218">
              <w:txbxContent>
                <w:p w:rsidR="006E56F8" w:rsidRPr="00DA481D" w:rsidRDefault="006851BC" w:rsidP="00DA481D">
                  <w:pPr>
                    <w:pStyle w:val="SidebarTitle"/>
                    <w:jc w:val="center"/>
                    <w:rPr>
                      <w:rFonts w:ascii="Berlin Sans FB Demi" w:hAnsi="Berlin Sans FB Demi"/>
                      <w:sz w:val="24"/>
                    </w:rPr>
                  </w:pPr>
                  <w:r w:rsidRPr="00DA481D">
                    <w:rPr>
                      <w:rFonts w:ascii="Berlin Sans FB Demi" w:hAnsi="Berlin Sans FB Demi"/>
                      <w:sz w:val="24"/>
                    </w:rPr>
                    <w:t>Mark Your Calendar</w:t>
                  </w:r>
                </w:p>
                <w:p w:rsidR="00336051" w:rsidRPr="00336051" w:rsidRDefault="00336051" w:rsidP="00170045">
                  <w:pPr>
                    <w:pStyle w:val="SidebarList"/>
                    <w:rPr>
                      <w:rFonts w:ascii="Century Gothic" w:hAnsi="Century Gothic"/>
                      <w:sz w:val="16"/>
                      <w:szCs w:val="16"/>
                    </w:rPr>
                  </w:pPr>
                  <w:r w:rsidRPr="00336051">
                    <w:rPr>
                      <w:rFonts w:ascii="Century Gothic" w:hAnsi="Century Gothic"/>
                      <w:b/>
                      <w:sz w:val="16"/>
                    </w:rPr>
                    <w:t>MON</w:t>
                  </w:r>
                  <w:r w:rsidR="00170045" w:rsidRPr="00336051">
                    <w:rPr>
                      <w:rFonts w:ascii="Century Gothic" w:hAnsi="Century Gothic"/>
                      <w:b/>
                      <w:sz w:val="16"/>
                    </w:rPr>
                    <w:t xml:space="preserve"> </w:t>
                  </w:r>
                  <w:r w:rsidR="005B56FA" w:rsidRPr="00336051">
                    <w:rPr>
                      <w:rFonts w:ascii="Century Gothic" w:hAnsi="Century Gothic"/>
                      <w:b/>
                      <w:sz w:val="16"/>
                    </w:rPr>
                    <w:t>1/</w:t>
                  </w:r>
                  <w:r w:rsidRPr="00336051">
                    <w:rPr>
                      <w:rFonts w:ascii="Century Gothic" w:hAnsi="Century Gothic"/>
                      <w:b/>
                      <w:sz w:val="16"/>
                    </w:rPr>
                    <w:t>1</w:t>
                  </w:r>
                  <w:r w:rsidR="00170045" w:rsidRPr="00336051">
                    <w:rPr>
                      <w:rFonts w:ascii="Century Gothic" w:hAnsi="Century Gothic"/>
                      <w:b/>
                      <w:sz w:val="16"/>
                    </w:rPr>
                    <w:t>5</w:t>
                  </w:r>
                  <w:r w:rsidR="00F81A0C" w:rsidRPr="00336051">
                    <w:rPr>
                      <w:sz w:val="16"/>
                    </w:rPr>
                    <w:t xml:space="preserve"> </w:t>
                  </w:r>
                  <w:r>
                    <w:rPr>
                      <w:rFonts w:ascii="Century Gothic" w:hAnsi="Century Gothic"/>
                      <w:sz w:val="16"/>
                      <w:szCs w:val="16"/>
                    </w:rPr>
                    <w:t>MLK Day Holiday / No School</w:t>
                  </w:r>
                  <w:r w:rsidRPr="00336051">
                    <w:rPr>
                      <w:rFonts w:ascii="Century Gothic" w:hAnsi="Century Gothic"/>
                      <w:b/>
                      <w:sz w:val="16"/>
                      <w:szCs w:val="16"/>
                    </w:rPr>
                    <w:t xml:space="preserve"> </w:t>
                  </w:r>
                </w:p>
                <w:p w:rsidR="005B56FA" w:rsidRPr="00336051" w:rsidRDefault="00336051" w:rsidP="00336051">
                  <w:pPr>
                    <w:pStyle w:val="SidebarList"/>
                    <w:rPr>
                      <w:rFonts w:ascii="Century Gothic" w:hAnsi="Century Gothic"/>
                      <w:sz w:val="16"/>
                      <w:szCs w:val="16"/>
                    </w:rPr>
                  </w:pPr>
                  <w:r>
                    <w:rPr>
                      <w:rFonts w:ascii="Century Gothic" w:hAnsi="Century Gothic"/>
                      <w:b/>
                      <w:sz w:val="16"/>
                      <w:szCs w:val="16"/>
                    </w:rPr>
                    <w:t>FRI</w:t>
                  </w:r>
                  <w:r w:rsidR="00170045" w:rsidRPr="00336051">
                    <w:rPr>
                      <w:rFonts w:ascii="Century Gothic" w:hAnsi="Century Gothic"/>
                      <w:b/>
                      <w:sz w:val="16"/>
                      <w:szCs w:val="16"/>
                    </w:rPr>
                    <w:t xml:space="preserve"> </w:t>
                  </w:r>
                  <w:r w:rsidR="005B56FA" w:rsidRPr="00336051">
                    <w:rPr>
                      <w:rFonts w:ascii="Century Gothic" w:hAnsi="Century Gothic"/>
                      <w:b/>
                      <w:sz w:val="16"/>
                      <w:szCs w:val="16"/>
                    </w:rPr>
                    <w:t>1/</w:t>
                  </w:r>
                  <w:r>
                    <w:rPr>
                      <w:rFonts w:ascii="Century Gothic" w:hAnsi="Century Gothic"/>
                      <w:b/>
                      <w:sz w:val="16"/>
                      <w:szCs w:val="16"/>
                    </w:rPr>
                    <w:t>1</w:t>
                  </w:r>
                  <w:r w:rsidR="00170045" w:rsidRPr="00336051">
                    <w:rPr>
                      <w:rFonts w:ascii="Century Gothic" w:hAnsi="Century Gothic"/>
                      <w:b/>
                      <w:sz w:val="16"/>
                      <w:szCs w:val="16"/>
                    </w:rPr>
                    <w:t>9</w:t>
                  </w:r>
                  <w:r w:rsidR="00F17413" w:rsidRPr="00170045">
                    <w:t xml:space="preserve"> </w:t>
                  </w:r>
                  <w:r w:rsidRPr="00170045">
                    <w:rPr>
                      <w:rFonts w:ascii="Century Gothic" w:hAnsi="Century Gothic"/>
                      <w:sz w:val="16"/>
                      <w:szCs w:val="16"/>
                    </w:rPr>
                    <w:t xml:space="preserve">End of </w:t>
                  </w:r>
                  <w:r>
                    <w:rPr>
                      <w:rFonts w:ascii="Century Gothic" w:hAnsi="Century Gothic"/>
                      <w:sz w:val="16"/>
                      <w:szCs w:val="16"/>
                    </w:rPr>
                    <w:t>2</w:t>
                  </w:r>
                  <w:r w:rsidRPr="00170045">
                    <w:rPr>
                      <w:rFonts w:ascii="Century Gothic" w:hAnsi="Century Gothic"/>
                      <w:sz w:val="16"/>
                      <w:szCs w:val="16"/>
                      <w:vertAlign w:val="superscript"/>
                    </w:rPr>
                    <w:t>nd</w:t>
                  </w:r>
                  <w:r>
                    <w:rPr>
                      <w:rFonts w:ascii="Century Gothic" w:hAnsi="Century Gothic"/>
                      <w:sz w:val="16"/>
                      <w:szCs w:val="16"/>
                    </w:rPr>
                    <w:t xml:space="preserve"> Quarter</w:t>
                  </w:r>
                </w:p>
                <w:p w:rsidR="00336051" w:rsidRPr="00803F74" w:rsidRDefault="00336051" w:rsidP="00336051">
                  <w:pPr>
                    <w:pStyle w:val="SidebarList"/>
                    <w:rPr>
                      <w:rFonts w:ascii="Century Gothic" w:hAnsi="Century Gothic"/>
                      <w:sz w:val="16"/>
                    </w:rPr>
                  </w:pPr>
                  <w:r w:rsidRPr="00336051">
                    <w:rPr>
                      <w:rFonts w:ascii="Century Gothic" w:hAnsi="Century Gothic"/>
                      <w:b/>
                      <w:sz w:val="16"/>
                      <w:szCs w:val="16"/>
                    </w:rPr>
                    <w:t>MON</w:t>
                  </w:r>
                  <w:r w:rsidR="00F17413" w:rsidRPr="00336051">
                    <w:rPr>
                      <w:rFonts w:ascii="Century Gothic" w:hAnsi="Century Gothic"/>
                      <w:b/>
                      <w:sz w:val="16"/>
                      <w:szCs w:val="16"/>
                    </w:rPr>
                    <w:t xml:space="preserve"> </w:t>
                  </w:r>
                  <w:r w:rsidR="005B56FA" w:rsidRPr="00336051">
                    <w:rPr>
                      <w:rFonts w:ascii="Century Gothic" w:hAnsi="Century Gothic"/>
                      <w:b/>
                      <w:sz w:val="16"/>
                      <w:szCs w:val="16"/>
                    </w:rPr>
                    <w:t>1/</w:t>
                  </w:r>
                  <w:r w:rsidRPr="00336051">
                    <w:rPr>
                      <w:rFonts w:ascii="Century Gothic" w:hAnsi="Century Gothic"/>
                      <w:b/>
                      <w:sz w:val="16"/>
                      <w:szCs w:val="16"/>
                    </w:rPr>
                    <w:t>22</w:t>
                  </w:r>
                  <w:r w:rsidR="00F17413" w:rsidRPr="00336051">
                    <w:rPr>
                      <w:rFonts w:ascii="Century Gothic" w:hAnsi="Century Gothic"/>
                      <w:sz w:val="16"/>
                      <w:szCs w:val="16"/>
                    </w:rPr>
                    <w:t xml:space="preserve"> </w:t>
                  </w:r>
                  <w:r>
                    <w:rPr>
                      <w:rFonts w:ascii="Century Gothic" w:hAnsi="Century Gothic"/>
                      <w:sz w:val="16"/>
                    </w:rPr>
                    <w:t>Teacher Workday</w:t>
                  </w:r>
                </w:p>
                <w:p w:rsidR="005B56FA" w:rsidRPr="00336051" w:rsidRDefault="00336051" w:rsidP="005B56FA">
                  <w:pPr>
                    <w:pStyle w:val="SidebarList"/>
                    <w:rPr>
                      <w:rFonts w:ascii="Century Gothic" w:hAnsi="Century Gothic"/>
                      <w:sz w:val="16"/>
                      <w:szCs w:val="16"/>
                    </w:rPr>
                  </w:pPr>
                  <w:r>
                    <w:rPr>
                      <w:rFonts w:ascii="Century Gothic" w:hAnsi="Century Gothic"/>
                      <w:b/>
                      <w:sz w:val="16"/>
                      <w:szCs w:val="16"/>
                    </w:rPr>
                    <w:t>WED</w:t>
                  </w:r>
                  <w:r w:rsidR="00170045" w:rsidRPr="00336051">
                    <w:rPr>
                      <w:rFonts w:ascii="Century Gothic" w:hAnsi="Century Gothic"/>
                      <w:b/>
                      <w:sz w:val="16"/>
                      <w:szCs w:val="16"/>
                    </w:rPr>
                    <w:t xml:space="preserve"> </w:t>
                  </w:r>
                  <w:r w:rsidR="005B56FA" w:rsidRPr="00336051">
                    <w:rPr>
                      <w:rFonts w:ascii="Century Gothic" w:hAnsi="Century Gothic"/>
                      <w:b/>
                      <w:sz w:val="16"/>
                      <w:szCs w:val="16"/>
                    </w:rPr>
                    <w:t>1/</w:t>
                  </w:r>
                  <w:r>
                    <w:rPr>
                      <w:rFonts w:ascii="Century Gothic" w:hAnsi="Century Gothic"/>
                      <w:b/>
                      <w:sz w:val="16"/>
                      <w:szCs w:val="16"/>
                    </w:rPr>
                    <w:t>24</w:t>
                  </w:r>
                  <w:r w:rsidR="005B56FA" w:rsidRPr="00336051">
                    <w:rPr>
                      <w:rFonts w:ascii="Century Gothic" w:hAnsi="Century Gothic"/>
                      <w:sz w:val="16"/>
                      <w:szCs w:val="16"/>
                    </w:rPr>
                    <w:t xml:space="preserve"> </w:t>
                  </w:r>
                  <w:r>
                    <w:rPr>
                      <w:rFonts w:ascii="Century Gothic" w:hAnsi="Century Gothic"/>
                      <w:sz w:val="16"/>
                      <w:szCs w:val="16"/>
                    </w:rPr>
                    <w:t>3</w:t>
                  </w:r>
                  <w:r w:rsidRPr="00336051">
                    <w:rPr>
                      <w:rFonts w:ascii="Century Gothic" w:hAnsi="Century Gothic"/>
                      <w:sz w:val="16"/>
                      <w:szCs w:val="16"/>
                      <w:vertAlign w:val="superscript"/>
                    </w:rPr>
                    <w:t>rd</w:t>
                  </w:r>
                  <w:r>
                    <w:rPr>
                      <w:rFonts w:ascii="Century Gothic" w:hAnsi="Century Gothic"/>
                      <w:sz w:val="16"/>
                      <w:szCs w:val="16"/>
                    </w:rPr>
                    <w:t xml:space="preserve"> Grade MAP Testing / Reading</w:t>
                  </w:r>
                </w:p>
                <w:p w:rsidR="00170045" w:rsidRDefault="00336051" w:rsidP="00170045">
                  <w:pPr>
                    <w:pStyle w:val="SidebarList"/>
                    <w:rPr>
                      <w:rFonts w:ascii="Century Gothic" w:hAnsi="Century Gothic"/>
                      <w:sz w:val="16"/>
                      <w:szCs w:val="16"/>
                    </w:rPr>
                  </w:pPr>
                  <w:r>
                    <w:rPr>
                      <w:rFonts w:ascii="Century Gothic" w:hAnsi="Century Gothic"/>
                      <w:b/>
                      <w:sz w:val="16"/>
                      <w:szCs w:val="16"/>
                    </w:rPr>
                    <w:t>THUR 1/25</w:t>
                  </w:r>
                  <w:r w:rsidR="00170045" w:rsidRPr="00170045">
                    <w:rPr>
                      <w:rFonts w:ascii="Century Gothic" w:hAnsi="Century Gothic"/>
                      <w:b/>
                      <w:sz w:val="16"/>
                      <w:szCs w:val="16"/>
                    </w:rPr>
                    <w:t xml:space="preserve"> </w:t>
                  </w:r>
                  <w:r>
                    <w:rPr>
                      <w:rFonts w:ascii="Century Gothic" w:hAnsi="Century Gothic"/>
                      <w:sz w:val="16"/>
                      <w:szCs w:val="16"/>
                    </w:rPr>
                    <w:t>3</w:t>
                  </w:r>
                  <w:r w:rsidRPr="00336051">
                    <w:rPr>
                      <w:rFonts w:ascii="Century Gothic" w:hAnsi="Century Gothic"/>
                      <w:sz w:val="16"/>
                      <w:szCs w:val="16"/>
                      <w:vertAlign w:val="superscript"/>
                    </w:rPr>
                    <w:t>rd</w:t>
                  </w:r>
                  <w:r>
                    <w:rPr>
                      <w:rFonts w:ascii="Century Gothic" w:hAnsi="Century Gothic"/>
                      <w:sz w:val="16"/>
                      <w:szCs w:val="16"/>
                    </w:rPr>
                    <w:t xml:space="preserve"> Grade MAP Testing / Math</w:t>
                  </w:r>
                </w:p>
                <w:p w:rsidR="00803F74" w:rsidRPr="00803F74" w:rsidRDefault="00336051" w:rsidP="00803F74">
                  <w:pPr>
                    <w:pStyle w:val="SidebarList"/>
                    <w:rPr>
                      <w:rFonts w:ascii="Century Gothic" w:hAnsi="Century Gothic"/>
                      <w:sz w:val="16"/>
                    </w:rPr>
                  </w:pPr>
                  <w:r>
                    <w:rPr>
                      <w:rFonts w:ascii="Century Gothic" w:hAnsi="Century Gothic"/>
                      <w:b/>
                      <w:sz w:val="16"/>
                      <w:szCs w:val="16"/>
                    </w:rPr>
                    <w:t>FRI 1/26</w:t>
                  </w:r>
                  <w:r w:rsidR="00803F74" w:rsidRPr="00803F74">
                    <w:rPr>
                      <w:rFonts w:ascii="Century Gothic" w:hAnsi="Century Gothic"/>
                      <w:b/>
                      <w:sz w:val="16"/>
                      <w:szCs w:val="16"/>
                    </w:rPr>
                    <w:t xml:space="preserve"> </w:t>
                  </w:r>
                  <w:r>
                    <w:rPr>
                      <w:rFonts w:ascii="Century Gothic" w:hAnsi="Century Gothic"/>
                      <w:sz w:val="16"/>
                    </w:rPr>
                    <w:t>Character Ed Assembly</w:t>
                  </w:r>
                </w:p>
                <w:p w:rsidR="00F81A0C" w:rsidRDefault="00336051" w:rsidP="00DA481D">
                  <w:pPr>
                    <w:pStyle w:val="SidebarList"/>
                    <w:rPr>
                      <w:rFonts w:ascii="Century Gothic" w:hAnsi="Century Gothic"/>
                      <w:sz w:val="16"/>
                    </w:rPr>
                  </w:pPr>
                  <w:r>
                    <w:rPr>
                      <w:rFonts w:ascii="Century Gothic" w:hAnsi="Century Gothic"/>
                      <w:b/>
                      <w:sz w:val="16"/>
                      <w:szCs w:val="16"/>
                    </w:rPr>
                    <w:t>THUR 2/1</w:t>
                  </w:r>
                  <w:r w:rsidR="004C02FA" w:rsidRPr="00DA481D">
                    <w:rPr>
                      <w:rFonts w:ascii="Century Gothic" w:hAnsi="Century Gothic"/>
                      <w:b/>
                      <w:sz w:val="16"/>
                      <w:szCs w:val="16"/>
                    </w:rPr>
                    <w:t xml:space="preserve"> </w:t>
                  </w:r>
                  <w:r>
                    <w:rPr>
                      <w:rFonts w:ascii="Century Gothic" w:hAnsi="Century Gothic"/>
                      <w:sz w:val="16"/>
                    </w:rPr>
                    <w:t>Class Pictures</w:t>
                  </w:r>
                </w:p>
                <w:p w:rsidR="00E035DA" w:rsidRDefault="00E035DA" w:rsidP="00E035DA">
                  <w:pPr>
                    <w:pStyle w:val="SidebarList"/>
                    <w:rPr>
                      <w:rFonts w:ascii="Century Gothic" w:hAnsi="Century Gothic"/>
                      <w:sz w:val="16"/>
                    </w:rPr>
                  </w:pPr>
                  <w:r w:rsidRPr="00E035DA">
                    <w:rPr>
                      <w:rFonts w:ascii="Century Gothic" w:hAnsi="Century Gothic"/>
                      <w:b/>
                      <w:sz w:val="16"/>
                    </w:rPr>
                    <w:t xml:space="preserve">FRI 2/2 – </w:t>
                  </w:r>
                  <w:r>
                    <w:rPr>
                      <w:rFonts w:ascii="Century Gothic" w:hAnsi="Century Gothic"/>
                      <w:sz w:val="16"/>
                    </w:rPr>
                    <w:t>Report</w:t>
                  </w:r>
                  <w:r>
                    <w:rPr>
                      <w:rFonts w:ascii="Century Gothic" w:hAnsi="Century Gothic"/>
                      <w:sz w:val="16"/>
                    </w:rPr>
                    <w:t xml:space="preserve"> </w:t>
                  </w:r>
                  <w:r>
                    <w:rPr>
                      <w:rFonts w:ascii="Century Gothic" w:hAnsi="Century Gothic"/>
                      <w:sz w:val="16"/>
                    </w:rPr>
                    <w:t>Cards Sent</w:t>
                  </w:r>
                </w:p>
                <w:p w:rsidR="00E035DA" w:rsidRPr="00E035DA" w:rsidRDefault="00E035DA" w:rsidP="00E035DA">
                  <w:pPr>
                    <w:pStyle w:val="SidebarList"/>
                    <w:numPr>
                      <w:ilvl w:val="0"/>
                      <w:numId w:val="0"/>
                    </w:numPr>
                    <w:ind w:left="288"/>
                    <w:rPr>
                      <w:rFonts w:ascii="Century Gothic" w:hAnsi="Century Gothic"/>
                      <w:sz w:val="16"/>
                    </w:rPr>
                  </w:pPr>
                </w:p>
              </w:txbxContent>
            </v:textbox>
            <w10:wrap side="left" anchorx="page" anchory="page"/>
          </v:shape>
        </w:pict>
      </w:r>
      <w:r>
        <w:pict w14:anchorId="795AAFD2">
          <v:shape id="_x0000_i1033" type="#_x0000_t75" style="width:124.5pt;height:138pt;mso-left-percent:-10001;mso-top-percent:-10001;mso-position-horizontal:absolute;mso-position-horizontal-relative:char;mso-position-vertical:absolute;mso-position-vertical-relative:line;mso-left-percent:-10001;mso-top-percent:-10001">
            <v:imagedata r:id="rId12" o:title=""/>
          </v:shape>
        </w:pict>
      </w:r>
    </w:p>
    <w:p w:rsidR="005B56FA" w:rsidRDefault="005B56FA" w:rsidP="005B56FA">
      <w:pPr>
        <w:tabs>
          <w:tab w:val="left" w:pos="7230"/>
        </w:tabs>
      </w:pPr>
      <w:r>
        <w:tab/>
      </w:r>
    </w:p>
    <w:p w:rsidR="003E6F76" w:rsidRDefault="00E70744" w:rsidP="00D460DD">
      <w:r>
        <w:rPr>
          <w:noProof/>
        </w:rPr>
        <w:pict>
          <v:shape id="_x0000_s1224" type="#_x0000_t202" style="position:absolute;margin-left:188.15pt;margin-top:610.3pt;width:119.6pt;height:127.6pt;z-index:25164236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Pr>
          <w:noProof/>
        </w:rPr>
        <w:pict>
          <v:shape id="_x0000_s1223" type="#_x0000_t202" style="position:absolute;margin-left:50.15pt;margin-top:610.3pt;width:118.6pt;height:116.85pt;z-index:2516413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4;mso-column-margin:5.7pt" inset="2.85pt,2.85pt,2.85pt,2.85pt">
              <w:txbxContent>
                <w:p w:rsidR="00361D74" w:rsidRDefault="00361D74" w:rsidP="006E56F8">
                  <w:pPr>
                    <w:pStyle w:val="BodyText"/>
                    <w:rPr>
                      <w:rFonts w:ascii="Century Gothic" w:hAnsi="Century Gothic"/>
                    </w:rPr>
                  </w:pPr>
                  <w:r w:rsidRPr="00361D74">
                    <w:rPr>
                      <w:rFonts w:ascii="Century Gothic" w:hAnsi="Century Gothic"/>
                    </w:rPr>
                    <w:t>Sensational scholarsh</w:t>
                  </w:r>
                  <w:r>
                    <w:rPr>
                      <w:rFonts w:ascii="Century Gothic" w:hAnsi="Century Gothic"/>
                    </w:rPr>
                    <w:t>ip, a commitment</w:t>
                  </w:r>
                  <w:r w:rsidRPr="00361D74">
                    <w:rPr>
                      <w:rFonts w:ascii="Century Gothic" w:hAnsi="Century Gothic"/>
                    </w:rPr>
                    <w:t xml:space="preserve"> to character</w:t>
                  </w:r>
                  <w:r>
                    <w:rPr>
                      <w:rFonts w:ascii="Century Gothic" w:hAnsi="Century Gothic"/>
                    </w:rPr>
                    <w:t xml:space="preserve">, making </w:t>
                  </w:r>
                  <w:proofErr w:type="gramStart"/>
                  <w:r>
                    <w:rPr>
                      <w:rFonts w:ascii="Century Gothic" w:hAnsi="Century Gothic"/>
                    </w:rPr>
                    <w:t xml:space="preserve">memories </w:t>
                  </w:r>
                  <w:r w:rsidRPr="00361D74">
                    <w:rPr>
                      <w:rFonts w:ascii="Century Gothic" w:hAnsi="Century Gothic"/>
                    </w:rPr>
                    <w:t xml:space="preserve"> -</w:t>
                  </w:r>
                  <w:proofErr w:type="gramEnd"/>
                  <w:r w:rsidRPr="00361D74">
                    <w:rPr>
                      <w:rFonts w:ascii="Century Gothic" w:hAnsi="Century Gothic"/>
                    </w:rPr>
                    <w:t xml:space="preserve"> your children are making their mark at Selwyn this year! </w:t>
                  </w:r>
                  <w:r>
                    <w:rPr>
                      <w:rFonts w:ascii="Century Gothic" w:hAnsi="Century Gothic"/>
                    </w:rPr>
                    <w:t>We all enjoyed “meeting” your families through the work students did for their Interview Projects.  Bravo!</w:t>
                  </w:r>
                </w:p>
                <w:p w:rsidR="006E56F8" w:rsidRDefault="002D5BB6" w:rsidP="006E56F8">
                  <w:pPr>
                    <w:pStyle w:val="BodyText"/>
                    <w:rPr>
                      <w:rFonts w:ascii="Century Gothic" w:hAnsi="Century Gothic"/>
                      <w:sz w:val="16"/>
                      <w:szCs w:val="16"/>
                    </w:rPr>
                  </w:pPr>
                  <w:r w:rsidRPr="00361D74">
                    <w:rPr>
                      <w:rFonts w:ascii="Century Gothic" w:hAnsi="Century Gothic"/>
                    </w:rPr>
                    <w:t>For</w:t>
                  </w:r>
                  <w:r w:rsidR="00361D74">
                    <w:rPr>
                      <w:rFonts w:ascii="Century Gothic" w:hAnsi="Century Gothic"/>
                    </w:rPr>
                    <w:t xml:space="preserve"> Dec</w:t>
                  </w:r>
                  <w:r w:rsidRPr="00361D74">
                    <w:rPr>
                      <w:rFonts w:ascii="Century Gothic" w:hAnsi="Century Gothic"/>
                    </w:rPr>
                    <w:t xml:space="preserve">ember, our </w:t>
                  </w:r>
                  <w:r w:rsidR="00361D74">
                    <w:rPr>
                      <w:rFonts w:ascii="Century Gothic" w:hAnsi="Century Gothic"/>
                    </w:rPr>
                    <w:t>character focus wa</w:t>
                  </w:r>
                  <w:r w:rsidRPr="00361D74">
                    <w:rPr>
                      <w:rFonts w:ascii="Century Gothic" w:hAnsi="Century Gothic"/>
                    </w:rPr>
                    <w:t xml:space="preserve">s on </w:t>
                  </w:r>
                  <w:r w:rsidR="00361D74">
                    <w:rPr>
                      <w:rFonts w:ascii="Century Gothic" w:hAnsi="Century Gothic"/>
                    </w:rPr>
                    <w:t>caring</w:t>
                  </w:r>
                  <w:r w:rsidRPr="00361D74">
                    <w:rPr>
                      <w:rFonts w:ascii="Century Gothic" w:hAnsi="Century Gothic"/>
                    </w:rPr>
                    <w:t xml:space="preserve"> [</w:t>
                  </w:r>
                  <w:r w:rsidR="00361D74">
                    <w:rPr>
                      <w:rFonts w:ascii="Century Gothic" w:hAnsi="Century Gothic"/>
                    </w:rPr>
                    <w:t>showing concern for the well-being of others</w:t>
                  </w:r>
                  <w:r w:rsidRPr="00361D74">
                    <w:rPr>
                      <w:rFonts w:ascii="Century Gothic" w:hAnsi="Century Gothic"/>
                    </w:rPr>
                    <w:t xml:space="preserve">].  </w:t>
                  </w:r>
                  <w:r w:rsidR="00CE6E9F">
                    <w:rPr>
                      <w:rFonts w:ascii="Century Gothic" w:hAnsi="Century Gothic"/>
                    </w:rPr>
                    <w:t>Austin H. and Sedona B.</w:t>
                  </w:r>
                  <w:r w:rsidR="00361D74">
                    <w:rPr>
                      <w:rFonts w:ascii="Century Gothic" w:hAnsi="Century Gothic"/>
                    </w:rPr>
                    <w:t xml:space="preserve"> were obvious choices </w:t>
                  </w:r>
                  <w:r w:rsidRPr="002D5BB6">
                    <w:rPr>
                      <w:rFonts w:ascii="Century Gothic" w:hAnsi="Century Gothic"/>
                      <w:sz w:val="16"/>
                      <w:szCs w:val="16"/>
                    </w:rPr>
                    <w:t xml:space="preserve">as classroom examples of this. </w:t>
                  </w:r>
                  <w:r w:rsidR="00361D74">
                    <w:rPr>
                      <w:rFonts w:ascii="Century Gothic" w:hAnsi="Century Gothic"/>
                      <w:sz w:val="16"/>
                      <w:szCs w:val="16"/>
                    </w:rPr>
                    <w:t>This month we’ll be examining justice &amp; fairness.</w:t>
                  </w:r>
                  <w:r w:rsidRPr="002D5BB6">
                    <w:rPr>
                      <w:rFonts w:ascii="Century Gothic" w:hAnsi="Century Gothic"/>
                      <w:sz w:val="16"/>
                      <w:szCs w:val="16"/>
                    </w:rPr>
                    <w:t xml:space="preserve"> </w:t>
                  </w:r>
                  <w:r w:rsidR="00B4133D">
                    <w:rPr>
                      <w:rFonts w:ascii="Century Gothic" w:hAnsi="Century Gothic"/>
                      <w:sz w:val="16"/>
                      <w:szCs w:val="16"/>
                    </w:rPr>
                    <w:t xml:space="preserve"> </w:t>
                  </w:r>
                  <w:r w:rsidR="00336051">
                    <w:rPr>
                      <w:rFonts w:ascii="Century Gothic" w:hAnsi="Century Gothic"/>
                      <w:sz w:val="16"/>
                      <w:szCs w:val="16"/>
                    </w:rPr>
                    <w:t xml:space="preserve">Destiny L. and </w:t>
                  </w:r>
                  <w:proofErr w:type="spellStart"/>
                  <w:r w:rsidR="00336051">
                    <w:rPr>
                      <w:rFonts w:ascii="Century Gothic" w:hAnsi="Century Gothic"/>
                      <w:sz w:val="16"/>
                      <w:szCs w:val="16"/>
                    </w:rPr>
                    <w:t>Wortham</w:t>
                  </w:r>
                  <w:proofErr w:type="spellEnd"/>
                  <w:r w:rsidR="00336051">
                    <w:rPr>
                      <w:rFonts w:ascii="Century Gothic" w:hAnsi="Century Gothic"/>
                      <w:sz w:val="16"/>
                      <w:szCs w:val="16"/>
                    </w:rPr>
                    <w:t xml:space="preserve"> C</w:t>
                  </w:r>
                  <w:r w:rsidR="00B4133D">
                    <w:rPr>
                      <w:rFonts w:ascii="Century Gothic" w:hAnsi="Century Gothic"/>
                      <w:sz w:val="16"/>
                      <w:szCs w:val="16"/>
                    </w:rPr>
                    <w:t xml:space="preserve">. do a great job of illustrating these traits to us. </w:t>
                  </w:r>
                  <w:r w:rsidR="00C41FFD" w:rsidRPr="00C41FFD">
                    <w:rPr>
                      <w:rFonts w:ascii="Century Gothic" w:hAnsi="Century Gothic"/>
                      <w:sz w:val="16"/>
                      <w:szCs w:val="16"/>
                    </w:rPr>
                    <w:t>Congratulations to all</w:t>
                  </w:r>
                  <w:r w:rsidR="00C41FFD">
                    <w:rPr>
                      <w:rFonts w:ascii="Century Gothic" w:hAnsi="Century Gothic"/>
                      <w:sz w:val="16"/>
                      <w:szCs w:val="16"/>
                    </w:rPr>
                    <w:t>!</w:t>
                  </w:r>
                </w:p>
                <w:p w:rsidR="00B4133D" w:rsidRPr="00B4133D" w:rsidRDefault="00B4133D" w:rsidP="00B4133D">
                  <w:pPr>
                    <w:rPr>
                      <w:rFonts w:ascii="Century Gothic" w:hAnsi="Century Gothic"/>
                      <w:sz w:val="18"/>
                      <w:szCs w:val="18"/>
                    </w:rPr>
                  </w:pPr>
                  <w:r>
                    <w:rPr>
                      <w:rFonts w:ascii="Century Gothic" w:hAnsi="Century Gothic"/>
                      <w:sz w:val="18"/>
                      <w:szCs w:val="18"/>
                    </w:rPr>
                    <w:t>Thanks to all who have helped</w:t>
                  </w:r>
                  <w:r w:rsidR="00336051">
                    <w:rPr>
                      <w:rFonts w:ascii="Century Gothic" w:hAnsi="Century Gothic"/>
                      <w:sz w:val="18"/>
                      <w:szCs w:val="18"/>
                    </w:rPr>
                    <w:t xml:space="preserve"> us create special memories by </w:t>
                  </w:r>
                  <w:r>
                    <w:rPr>
                      <w:rFonts w:ascii="Century Gothic" w:hAnsi="Century Gothic"/>
                      <w:sz w:val="18"/>
                      <w:szCs w:val="18"/>
                    </w:rPr>
                    <w:t>helping us bake cookies, planning festive parties</w:t>
                  </w:r>
                  <w:r w:rsidR="00336051">
                    <w:rPr>
                      <w:rFonts w:ascii="Century Gothic" w:hAnsi="Century Gothic"/>
                      <w:sz w:val="18"/>
                      <w:szCs w:val="18"/>
                    </w:rPr>
                    <w:t xml:space="preserve">, leading Junior Achievement </w:t>
                  </w:r>
                  <w:proofErr w:type="gramStart"/>
                  <w:r w:rsidR="00336051">
                    <w:rPr>
                      <w:rFonts w:ascii="Century Gothic" w:hAnsi="Century Gothic"/>
                      <w:sz w:val="18"/>
                      <w:szCs w:val="18"/>
                    </w:rPr>
                    <w:t xml:space="preserve">lessons </w:t>
                  </w:r>
                  <w:r>
                    <w:rPr>
                      <w:rFonts w:ascii="Century Gothic" w:hAnsi="Century Gothic"/>
                      <w:sz w:val="18"/>
                      <w:szCs w:val="18"/>
                    </w:rPr>
                    <w:t xml:space="preserve"> -</w:t>
                  </w:r>
                  <w:proofErr w:type="gramEnd"/>
                  <w:r>
                    <w:rPr>
                      <w:rFonts w:ascii="Century Gothic" w:hAnsi="Century Gothic"/>
                      <w:sz w:val="18"/>
                      <w:szCs w:val="18"/>
                    </w:rPr>
                    <w:t xml:space="preserve"> &amp; so much more.</w:t>
                  </w:r>
                </w:p>
              </w:txbxContent>
            </v:textbox>
            <w10:wrap side="left" anchorx="page" anchory="page"/>
          </v:shape>
        </w:pict>
      </w:r>
      <w:r w:rsidR="006E56F8" w:rsidRPr="005B56FA">
        <w:br w:type="page"/>
      </w:r>
      <w:r>
        <w:rPr>
          <w:noProof/>
        </w:rPr>
        <w:lastRenderedPageBreak/>
        <w:pict>
          <v:shape id="_x0000_s1260" type="#_x0000_t202" style="position:absolute;margin-left:308.45pt;margin-top:347.7pt;width:118pt;height:194.55pt;z-index:251652608;visibility:visible;mso-position-horizontal-relative:page;mso-position-vertical-relative:page" filled="f" stroked="f">
            <v:textbox style="mso-next-textbox:#_x0000_s1261" inset="0,0,0,0">
              <w:txbxContent/>
            </v:textbox>
            <w10:wrap side="left" anchorx="page" anchory="page"/>
          </v:shape>
        </w:pict>
      </w:r>
      <w:r>
        <w:rPr>
          <w:noProof/>
        </w:rPr>
        <w:pict>
          <v:shape id="_x0000_s1258" type="#_x0000_t202" style="position:absolute;margin-left:178.45pt;margin-top:350pt;width:118pt;height:192.25pt;z-index:251650560;mso-position-horizontal-relative:page;mso-position-vertical-relative:page" filled="f" stroked="f">
            <v:textbox style="mso-next-textbox:#_x0000_s1260" inset="0,0,0,0">
              <w:txbxContent>
                <w:p w:rsidR="001C101A" w:rsidRDefault="00F27D08" w:rsidP="006D7B01">
                  <w:pPr>
                    <w:pStyle w:val="BodyText"/>
                    <w:rPr>
                      <w:rFonts w:ascii="Century Gothic" w:hAnsi="Century Gothic"/>
                    </w:rPr>
                  </w:pPr>
                  <w:r>
                    <w:rPr>
                      <w:rFonts w:ascii="Century Gothic" w:hAnsi="Century Gothic"/>
                    </w:rPr>
                    <w:t xml:space="preserve">A new calendar year and the (almost!) mid-way point of our academic year are great impetuses for firming up scholarly habits that </w:t>
                  </w:r>
                  <w:r w:rsidR="007A513C">
                    <w:rPr>
                      <w:rFonts w:ascii="Century Gothic" w:hAnsi="Century Gothic"/>
                    </w:rPr>
                    <w:t xml:space="preserve">lead to success. Reading daily, completing homework, consistently giving best effort on assignments, finishing and turning in work in a timely manner, and being </w:t>
                  </w:r>
                  <w:proofErr w:type="gramStart"/>
                  <w:r w:rsidR="007A513C">
                    <w:rPr>
                      <w:rFonts w:ascii="Century Gothic" w:hAnsi="Century Gothic"/>
                    </w:rPr>
                    <w:t>a considerate and cooperative classmate are</w:t>
                  </w:r>
                  <w:proofErr w:type="gramEnd"/>
                  <w:r w:rsidR="007A513C">
                    <w:rPr>
                      <w:rFonts w:ascii="Century Gothic" w:hAnsi="Century Gothic"/>
                    </w:rPr>
                    <w:t xml:space="preserve"> all hallmarks of </w:t>
                  </w:r>
                  <w:r w:rsidR="007111EA">
                    <w:rPr>
                      <w:rFonts w:ascii="Century Gothic" w:hAnsi="Century Gothic"/>
                    </w:rPr>
                    <w:t>an accomplished third grader.</w:t>
                  </w:r>
                </w:p>
                <w:p w:rsidR="005051F5" w:rsidRDefault="005051F5" w:rsidP="005051F5">
                  <w:pPr>
                    <w:rPr>
                      <w:rFonts w:ascii="Century Gothic" w:hAnsi="Century Gothic"/>
                      <w:sz w:val="18"/>
                      <w:szCs w:val="18"/>
                    </w:rPr>
                  </w:pPr>
                  <w:r w:rsidRPr="005051F5">
                    <w:rPr>
                      <w:rFonts w:ascii="Century Gothic" w:hAnsi="Century Gothic"/>
                      <w:sz w:val="18"/>
                      <w:szCs w:val="18"/>
                    </w:rPr>
                    <w:t xml:space="preserve">With the </w:t>
                  </w:r>
                  <w:r>
                    <w:rPr>
                      <w:rFonts w:ascii="Century Gothic" w:hAnsi="Century Gothic"/>
                      <w:sz w:val="18"/>
                      <w:szCs w:val="18"/>
                    </w:rPr>
                    <w:t>start of the ne</w:t>
                  </w:r>
                  <w:r w:rsidR="00E65921">
                    <w:rPr>
                      <w:rFonts w:ascii="Century Gothic" w:hAnsi="Century Gothic"/>
                      <w:sz w:val="18"/>
                      <w:szCs w:val="18"/>
                    </w:rPr>
                    <w:t>w semester, student literacy workshop time will expand to include a spelling and vocabulary component.  Details about homework associated with this will be forthcoming.</w:t>
                  </w:r>
                </w:p>
                <w:p w:rsidR="00E65921" w:rsidRPr="00E65921" w:rsidRDefault="00E65921" w:rsidP="005051F5">
                  <w:pPr>
                    <w:rPr>
                      <w:rFonts w:ascii="Century Gothic" w:hAnsi="Century Gothic"/>
                      <w:sz w:val="14"/>
                      <w:szCs w:val="18"/>
                    </w:rPr>
                  </w:pPr>
                </w:p>
                <w:p w:rsidR="00E65921" w:rsidRDefault="00E65921" w:rsidP="005051F5">
                  <w:pPr>
                    <w:rPr>
                      <w:rFonts w:ascii="Century Gothic" w:hAnsi="Century Gothic"/>
                      <w:sz w:val="18"/>
                      <w:szCs w:val="18"/>
                    </w:rPr>
                  </w:pPr>
                  <w:r>
                    <w:rPr>
                      <w:rFonts w:ascii="Century Gothic" w:hAnsi="Century Gothic"/>
                      <w:sz w:val="18"/>
                      <w:szCs w:val="18"/>
                    </w:rPr>
                    <w:t>To prepare students for the problems they can expect to see on their EOG later this year, they will have new math homework practice to do at home.  Thi</w:t>
                  </w:r>
                  <w:r w:rsidR="00400401">
                    <w:rPr>
                      <w:rFonts w:ascii="Century Gothic" w:hAnsi="Century Gothic"/>
                      <w:sz w:val="18"/>
                      <w:szCs w:val="18"/>
                    </w:rPr>
                    <w:t>s will begin next week.  T</w:t>
                  </w:r>
                  <w:r>
                    <w:rPr>
                      <w:rFonts w:ascii="Century Gothic" w:hAnsi="Century Gothic"/>
                      <w:sz w:val="18"/>
                      <w:szCs w:val="18"/>
                    </w:rPr>
                    <w:t xml:space="preserve">his month third grade </w:t>
                  </w:r>
                  <w:r w:rsidR="00400401">
                    <w:rPr>
                      <w:rFonts w:ascii="Century Gothic" w:hAnsi="Century Gothic"/>
                      <w:sz w:val="18"/>
                      <w:szCs w:val="18"/>
                    </w:rPr>
                    <w:t>has begu</w:t>
                  </w:r>
                  <w:r>
                    <w:rPr>
                      <w:rFonts w:ascii="Century Gothic" w:hAnsi="Century Gothic"/>
                      <w:sz w:val="18"/>
                      <w:szCs w:val="18"/>
                    </w:rPr>
                    <w:t>n our multiplication unit</w:t>
                  </w:r>
                  <w:r w:rsidR="00400401">
                    <w:rPr>
                      <w:rFonts w:ascii="Century Gothic" w:hAnsi="Century Gothic"/>
                      <w:sz w:val="18"/>
                      <w:szCs w:val="18"/>
                    </w:rPr>
                    <w:t>s</w:t>
                  </w:r>
                  <w:r>
                    <w:rPr>
                      <w:rFonts w:ascii="Century Gothic" w:hAnsi="Century Gothic"/>
                      <w:sz w:val="18"/>
                      <w:szCs w:val="18"/>
                    </w:rPr>
                    <w:t>.  Students are encouraged to begin practice at memorizing equations through twelve.</w:t>
                  </w:r>
                </w:p>
                <w:p w:rsidR="00E65921" w:rsidRPr="00E65921" w:rsidRDefault="00E65921" w:rsidP="005051F5">
                  <w:pPr>
                    <w:rPr>
                      <w:rFonts w:ascii="Century Gothic" w:hAnsi="Century Gothic"/>
                      <w:sz w:val="14"/>
                      <w:szCs w:val="18"/>
                    </w:rPr>
                  </w:pPr>
                </w:p>
                <w:p w:rsidR="00E65921" w:rsidRPr="005051F5" w:rsidRDefault="00E65921" w:rsidP="005051F5">
                  <w:pPr>
                    <w:rPr>
                      <w:rFonts w:ascii="Century Gothic" w:hAnsi="Century Gothic"/>
                      <w:sz w:val="18"/>
                      <w:szCs w:val="18"/>
                    </w:rPr>
                  </w:pPr>
                  <w:r>
                    <w:rPr>
                      <w:rFonts w:ascii="Century Gothic" w:hAnsi="Century Gothic"/>
                      <w:sz w:val="18"/>
                      <w:szCs w:val="18"/>
                    </w:rPr>
                    <w:t xml:space="preserve">In all academic areas students should be exhibiting more and more stamina (both time on task and effort expended). I ask that you help by monitoring </w:t>
                  </w:r>
                  <w:r w:rsidR="00054466">
                    <w:rPr>
                      <w:rFonts w:ascii="Century Gothic" w:hAnsi="Century Gothic"/>
                      <w:sz w:val="18"/>
                      <w:szCs w:val="18"/>
                    </w:rPr>
                    <w:t>your child’s fortitude when tackling daily reading and homework.  Thanks!</w:t>
                  </w:r>
                </w:p>
                <w:p w:rsidR="00C41EA9" w:rsidRPr="00C41EA9" w:rsidRDefault="00C41EA9" w:rsidP="002917C6">
                  <w:pPr>
                    <w:rPr>
                      <w:rFonts w:ascii="Century Gothic" w:hAnsi="Century Gothic"/>
                      <w:sz w:val="18"/>
                      <w:szCs w:val="18"/>
                    </w:rPr>
                  </w:pPr>
                </w:p>
              </w:txbxContent>
            </v:textbox>
            <w10:wrap side="left" anchorx="page" anchory="page"/>
          </v:shape>
        </w:pict>
      </w:r>
      <w:r>
        <w:rPr>
          <w:noProof/>
        </w:rPr>
        <w:pict>
          <v:shape id="_x0000_s1261" type="#_x0000_t202" style="position:absolute;margin-left:438.45pt;margin-top:346.2pt;width:117.95pt;height:200.5pt;z-index:251653632;visibility:visible;mso-position-horizontal-relative:page;mso-position-vertical-relative:page" filled="f" stroked="f">
            <v:textbox style="mso-next-textbox:#_x0000_s1261" inset="0,0,0,0">
              <w:txbxContent/>
            </v:textbox>
            <w10:wrap side="left" anchorx="page" anchory="page"/>
          </v:shape>
        </w:pict>
      </w:r>
      <w:r>
        <w:rPr>
          <w:noProof/>
        </w:rPr>
        <w:pict>
          <v:shape id="_x0000_s1256" type="#_x0000_t202" style="position:absolute;margin-left:308.45pt;margin-top:112.1pt;width:118pt;height:189.9pt;z-index:251648512;visibility:visible;mso-position-horizontal-relative:page;mso-position-vertical-relative:page" filled="f" stroked="f">
            <v:textbox style="mso-next-textbox:#_x0000_s1257" inset="0,0,0,0">
              <w:txbxContent/>
            </v:textbox>
            <w10:wrap side="left" anchorx="page" anchory="page"/>
          </v:shape>
        </w:pict>
      </w:r>
      <w:r>
        <w:rPr>
          <w:noProof/>
        </w:rPr>
        <w:pict>
          <v:shape id="_x0000_s1254" type="#_x0000_t202" style="position:absolute;margin-left:178.45pt;margin-top:112.1pt;width:118pt;height:189.9pt;z-index:251646464;mso-position-horizontal-relative:page;mso-position-vertical-relative:page" filled="f" stroked="f">
            <v:textbox style="mso-next-textbox:#_x0000_s1256" inset="0,0,0,0">
              <w:txbxContent>
                <w:p w:rsidR="000D5B74" w:rsidRPr="00787A64" w:rsidRDefault="000E3BB4" w:rsidP="00952319">
                  <w:pPr>
                    <w:rPr>
                      <w:rFonts w:ascii="Century Gothic" w:hAnsi="Century Gothic"/>
                      <w:sz w:val="16"/>
                    </w:rPr>
                  </w:pPr>
                  <w:r w:rsidRPr="00787A64">
                    <w:rPr>
                      <w:rFonts w:ascii="Century Gothic" w:hAnsi="Century Gothic"/>
                      <w:sz w:val="16"/>
                    </w:rPr>
                    <w:t xml:space="preserve">Winter has made its presence known with daily temperatures that have yet to rise above freezing. </w:t>
                  </w:r>
                  <w:r w:rsidR="00D1710D" w:rsidRPr="00787A64">
                    <w:rPr>
                      <w:rFonts w:ascii="Century Gothic" w:hAnsi="Century Gothic"/>
                      <w:sz w:val="16"/>
                    </w:rPr>
                    <w:t xml:space="preserve">Please send your children to school with clothes appropriate for the chill outside (coat, hat, scarf, gloves) and inside (sweater or sweatshirt).  Thank you! </w:t>
                  </w:r>
                </w:p>
                <w:p w:rsidR="000D5B74" w:rsidRPr="00787A64" w:rsidRDefault="000D5B74" w:rsidP="00952319">
                  <w:pPr>
                    <w:rPr>
                      <w:rFonts w:ascii="Century Gothic" w:hAnsi="Century Gothic"/>
                      <w:sz w:val="12"/>
                    </w:rPr>
                  </w:pPr>
                </w:p>
                <w:p w:rsidR="000D5B74" w:rsidRPr="00787A64" w:rsidRDefault="004A4A3C" w:rsidP="00952319">
                  <w:pPr>
                    <w:rPr>
                      <w:rFonts w:ascii="Century Gothic" w:hAnsi="Century Gothic"/>
                      <w:sz w:val="16"/>
                    </w:rPr>
                  </w:pPr>
                  <w:r w:rsidRPr="00787A64">
                    <w:rPr>
                      <w:rFonts w:ascii="Century Gothic" w:hAnsi="Century Gothic"/>
                      <w:sz w:val="16"/>
                    </w:rPr>
                    <w:t>Here are</w:t>
                  </w:r>
                  <w:r w:rsidR="006B31B4" w:rsidRPr="00787A64">
                    <w:rPr>
                      <w:rFonts w:ascii="Century Gothic" w:hAnsi="Century Gothic"/>
                      <w:sz w:val="16"/>
                    </w:rPr>
                    <w:t xml:space="preserve"> </w:t>
                  </w:r>
                  <w:r w:rsidRPr="00787A64">
                    <w:rPr>
                      <w:rFonts w:ascii="Century Gothic" w:hAnsi="Century Gothic"/>
                      <w:sz w:val="16"/>
                    </w:rPr>
                    <w:t>some ideas for keeping your kiddos/famil</w:t>
                  </w:r>
                  <w:r w:rsidR="00787A64">
                    <w:rPr>
                      <w:rFonts w:ascii="Century Gothic" w:hAnsi="Century Gothic"/>
                      <w:sz w:val="16"/>
                    </w:rPr>
                    <w:t>y</w:t>
                  </w:r>
                  <w:r w:rsidRPr="00787A64">
                    <w:rPr>
                      <w:rFonts w:ascii="Century Gothic" w:hAnsi="Century Gothic"/>
                      <w:sz w:val="16"/>
                    </w:rPr>
                    <w:t xml:space="preserve"> busy and connected throughout the cold upcoming months:</w:t>
                  </w:r>
                </w:p>
                <w:p w:rsidR="004A4A3C" w:rsidRPr="00787A64" w:rsidRDefault="004A4A3C" w:rsidP="00787A64">
                  <w:pPr>
                    <w:pStyle w:val="SidebarList"/>
                    <w:rPr>
                      <w:rFonts w:ascii="Century Gothic" w:hAnsi="Century Gothic"/>
                      <w:sz w:val="16"/>
                    </w:rPr>
                  </w:pPr>
                  <w:r w:rsidRPr="00787A64">
                    <w:rPr>
                      <w:rFonts w:ascii="Century Gothic" w:hAnsi="Century Gothic"/>
                      <w:sz w:val="16"/>
                    </w:rPr>
                    <w:t>Visit the library.  Our renovated Morrison branch</w:t>
                  </w:r>
                  <w:r w:rsidR="00787A64">
                    <w:rPr>
                      <w:rFonts w:ascii="Century Gothic" w:hAnsi="Century Gothic"/>
                      <w:sz w:val="16"/>
                    </w:rPr>
                    <w:t xml:space="preserve"> has</w:t>
                  </w:r>
                  <w:r w:rsidRPr="00787A64">
                    <w:rPr>
                      <w:rFonts w:ascii="Century Gothic" w:hAnsi="Century Gothic"/>
                      <w:sz w:val="16"/>
                    </w:rPr>
                    <w:t xml:space="preserve"> reopened!</w:t>
                  </w:r>
                </w:p>
                <w:p w:rsidR="004A4A3C" w:rsidRPr="00787A64" w:rsidRDefault="004A4A3C" w:rsidP="00787A64">
                  <w:pPr>
                    <w:pStyle w:val="SidebarList"/>
                    <w:rPr>
                      <w:rFonts w:ascii="Century Gothic" w:hAnsi="Century Gothic"/>
                      <w:sz w:val="16"/>
                      <w:szCs w:val="16"/>
                    </w:rPr>
                  </w:pPr>
                  <w:r w:rsidRPr="00787A64">
                    <w:rPr>
                      <w:rFonts w:ascii="Century Gothic" w:hAnsi="Century Gothic"/>
                      <w:sz w:val="16"/>
                      <w:szCs w:val="16"/>
                    </w:rPr>
                    <w:t>Write letters.  Thank you notes for holiday gifts are a great place to start.</w:t>
                  </w:r>
                </w:p>
                <w:p w:rsidR="000D5B74" w:rsidRPr="00787A64" w:rsidRDefault="004A4A3C" w:rsidP="00787A64">
                  <w:pPr>
                    <w:pStyle w:val="SidebarList"/>
                    <w:rPr>
                      <w:rFonts w:ascii="Century Gothic" w:hAnsi="Century Gothic"/>
                      <w:sz w:val="16"/>
                      <w:szCs w:val="16"/>
                    </w:rPr>
                  </w:pPr>
                  <w:r w:rsidRPr="00787A64">
                    <w:rPr>
                      <w:rFonts w:ascii="Century Gothic" w:hAnsi="Century Gothic"/>
                      <w:sz w:val="16"/>
                      <w:szCs w:val="16"/>
                    </w:rPr>
                    <w:t xml:space="preserve">Visit a museum.  </w:t>
                  </w:r>
                  <w:r w:rsidR="00787A64">
                    <w:rPr>
                      <w:rFonts w:ascii="Century Gothic" w:hAnsi="Century Gothic"/>
                      <w:sz w:val="16"/>
                      <w:szCs w:val="16"/>
                    </w:rPr>
                    <w:t>The Mint Museum (both uptown &amp;</w:t>
                  </w:r>
                  <w:r w:rsidRPr="00787A64">
                    <w:rPr>
                      <w:rFonts w:ascii="Century Gothic" w:hAnsi="Century Gothic"/>
                      <w:sz w:val="16"/>
                      <w:szCs w:val="16"/>
                    </w:rPr>
                    <w:t xml:space="preserve"> Randolph locations) are free each Wednesday from 5 –</w:t>
                  </w:r>
                  <w:r w:rsidR="00787A64">
                    <w:rPr>
                      <w:rFonts w:ascii="Century Gothic" w:hAnsi="Century Gothic"/>
                      <w:sz w:val="16"/>
                      <w:szCs w:val="16"/>
                    </w:rPr>
                    <w:t xml:space="preserve"> 9</w:t>
                  </w:r>
                  <w:r w:rsidRPr="00787A64">
                    <w:rPr>
                      <w:rFonts w:ascii="Century Gothic" w:hAnsi="Century Gothic"/>
                      <w:sz w:val="16"/>
                      <w:szCs w:val="16"/>
                    </w:rPr>
                    <w:t>.  Also, they have Sunday Fun Days month</w:t>
                  </w:r>
                  <w:r w:rsidR="00787A64">
                    <w:rPr>
                      <w:rFonts w:ascii="Century Gothic" w:hAnsi="Century Gothic"/>
                      <w:sz w:val="16"/>
                      <w:szCs w:val="16"/>
                    </w:rPr>
                    <w:t>ly</w:t>
                  </w:r>
                  <w:r w:rsidRPr="00787A64">
                    <w:rPr>
                      <w:rFonts w:ascii="Century Gothic" w:hAnsi="Century Gothic"/>
                      <w:sz w:val="16"/>
                      <w:szCs w:val="16"/>
                    </w:rPr>
                    <w:t xml:space="preserve"> (see websi</w:t>
                  </w:r>
                  <w:r w:rsidR="00787A64">
                    <w:rPr>
                      <w:rFonts w:ascii="Century Gothic" w:hAnsi="Century Gothic"/>
                      <w:sz w:val="16"/>
                      <w:szCs w:val="16"/>
                    </w:rPr>
                    <w:t>te for details &amp;</w:t>
                  </w:r>
                  <w:r w:rsidRPr="00787A64">
                    <w:rPr>
                      <w:rFonts w:ascii="Century Gothic" w:hAnsi="Century Gothic"/>
                      <w:sz w:val="16"/>
                      <w:szCs w:val="16"/>
                    </w:rPr>
                    <w:t xml:space="preserve"> dates). The Wells Fargo History Museum (401 S. Tryon) is always free (Tues – Sat, 9:00 – 5:00)</w:t>
                  </w:r>
                </w:p>
                <w:p w:rsidR="004A4A3C" w:rsidRPr="00787A64" w:rsidRDefault="004A4A3C" w:rsidP="00787A64">
                  <w:pPr>
                    <w:pStyle w:val="SidebarList"/>
                    <w:rPr>
                      <w:rFonts w:ascii="Century Gothic" w:hAnsi="Century Gothic"/>
                      <w:sz w:val="16"/>
                      <w:szCs w:val="16"/>
                    </w:rPr>
                  </w:pPr>
                  <w:r w:rsidRPr="00787A64">
                    <w:rPr>
                      <w:rFonts w:ascii="Century Gothic" w:hAnsi="Century Gothic"/>
                      <w:sz w:val="16"/>
                      <w:szCs w:val="16"/>
                    </w:rPr>
                    <w:t>Cook together.  This is a g</w:t>
                  </w:r>
                  <w:r w:rsidR="00E70744">
                    <w:rPr>
                      <w:rFonts w:ascii="Century Gothic" w:hAnsi="Century Gothic"/>
                      <w:sz w:val="16"/>
                      <w:szCs w:val="16"/>
                    </w:rPr>
                    <w:t>ood</w:t>
                  </w:r>
                  <w:r w:rsidRPr="00787A64">
                    <w:rPr>
                      <w:rFonts w:ascii="Century Gothic" w:hAnsi="Century Gothic"/>
                      <w:sz w:val="16"/>
                      <w:szCs w:val="16"/>
                    </w:rPr>
                    <w:t xml:space="preserve"> way to experience math in real life.</w:t>
                  </w:r>
                </w:p>
                <w:p w:rsidR="004A4A3C" w:rsidRPr="00787A64" w:rsidRDefault="004A4A3C" w:rsidP="00787A64">
                  <w:pPr>
                    <w:pStyle w:val="SidebarList"/>
                  </w:pPr>
                  <w:r w:rsidRPr="00787A64">
                    <w:rPr>
                      <w:rFonts w:ascii="Century Gothic" w:hAnsi="Century Gothic"/>
                      <w:sz w:val="16"/>
                    </w:rPr>
                    <w:t>Try your hand at arts and crafts. Get that</w:t>
                  </w:r>
                  <w:bookmarkStart w:id="0" w:name="_GoBack"/>
                  <w:bookmarkEnd w:id="0"/>
                  <w:r w:rsidRPr="00787A64">
                    <w:rPr>
                      <w:rFonts w:ascii="Century Gothic" w:hAnsi="Century Gothic"/>
                      <w:sz w:val="16"/>
                    </w:rPr>
                    <w:t xml:space="preserve"> right side of the brain plugged in!</w:t>
                  </w:r>
                </w:p>
                <w:p w:rsidR="00787A64" w:rsidRPr="00787A64" w:rsidRDefault="00787A64" w:rsidP="00787A64">
                  <w:pPr>
                    <w:pStyle w:val="SidebarList"/>
                    <w:rPr>
                      <w:rFonts w:ascii="Century Gothic" w:hAnsi="Century Gothic"/>
                      <w:sz w:val="16"/>
                      <w:szCs w:val="16"/>
                    </w:rPr>
                  </w:pPr>
                  <w:r w:rsidRPr="00787A64">
                    <w:rPr>
                      <w:rFonts w:ascii="Century Gothic" w:hAnsi="Century Gothic"/>
                      <w:sz w:val="16"/>
                      <w:szCs w:val="16"/>
                    </w:rPr>
                    <w:t xml:space="preserve">Plan a family game night. This is a </w:t>
                  </w:r>
                  <w:r>
                    <w:rPr>
                      <w:rFonts w:ascii="Century Gothic" w:hAnsi="Century Gothic"/>
                      <w:sz w:val="16"/>
                      <w:szCs w:val="16"/>
                    </w:rPr>
                    <w:t>fun</w:t>
                  </w:r>
                  <w:r w:rsidRPr="00787A64">
                    <w:rPr>
                      <w:rFonts w:ascii="Century Gothic" w:hAnsi="Century Gothic"/>
                      <w:sz w:val="16"/>
                      <w:szCs w:val="16"/>
                    </w:rPr>
                    <w:t xml:space="preserve"> way to teach strategy and the importance of following directions.</w:t>
                  </w:r>
                </w:p>
                <w:p w:rsidR="00787A64" w:rsidRPr="00787A64" w:rsidRDefault="00787A64" w:rsidP="00787A64">
                  <w:pPr>
                    <w:pStyle w:val="SidebarList"/>
                  </w:pPr>
                  <w:r w:rsidRPr="00787A64">
                    <w:rPr>
                      <w:rFonts w:ascii="Century Gothic" w:hAnsi="Century Gothic"/>
                      <w:sz w:val="16"/>
                      <w:szCs w:val="16"/>
                    </w:rPr>
                    <w:t>Help you family engage with our co</w:t>
                  </w:r>
                  <w:r>
                    <w:rPr>
                      <w:rFonts w:ascii="Century Gothic" w:hAnsi="Century Gothic"/>
                      <w:sz w:val="16"/>
                      <w:szCs w:val="16"/>
                    </w:rPr>
                    <w:t>mmunity through service</w:t>
                  </w:r>
                  <w:r w:rsidRPr="00787A64">
                    <w:rPr>
                      <w:rFonts w:ascii="Century Gothic" w:hAnsi="Century Gothic"/>
                      <w:sz w:val="16"/>
                      <w:szCs w:val="16"/>
                    </w:rPr>
                    <w:t xml:space="preserve">.  To find local organizations that could use your help go to: </w:t>
                  </w:r>
                  <w:hyperlink r:id="rId13" w:history="1">
                    <w:r w:rsidRPr="00787A64">
                      <w:rPr>
                        <w:rStyle w:val="Hyperlink"/>
                        <w:rFonts w:ascii="Century Gothic" w:hAnsi="Century Gothic"/>
                        <w:sz w:val="16"/>
                        <w:szCs w:val="16"/>
                      </w:rPr>
                      <w:t>http://www.charlotteobserver.com/living/helping-others/giving-guide/article185593263.html</w:t>
                    </w:r>
                  </w:hyperlink>
                  <w:r>
                    <w:t xml:space="preserve"> </w:t>
                  </w:r>
                </w:p>
                <w:p w:rsidR="000D5B74" w:rsidRPr="00952319" w:rsidRDefault="000D5B74" w:rsidP="00952319">
                  <w:pPr>
                    <w:rPr>
                      <w:rFonts w:ascii="Century Gothic" w:hAnsi="Century Gothic"/>
                      <w:sz w:val="18"/>
                    </w:rPr>
                  </w:pPr>
                </w:p>
                <w:p w:rsidR="005F19F7" w:rsidRPr="005F19F7" w:rsidRDefault="005F19F7" w:rsidP="005F19F7">
                  <w:pPr>
                    <w:rPr>
                      <w:rFonts w:ascii="Century Gothic" w:hAnsi="Century Gothic"/>
                      <w:sz w:val="16"/>
                      <w:szCs w:val="18"/>
                    </w:rPr>
                  </w:pPr>
                </w:p>
                <w:p w:rsidR="005F19F7" w:rsidRPr="005F19F7" w:rsidRDefault="005F19F7" w:rsidP="005F19F7">
                  <w:pPr>
                    <w:rPr>
                      <w:rFonts w:ascii="Century Gothic" w:hAnsi="Century Gothic"/>
                      <w:sz w:val="18"/>
                      <w:szCs w:val="18"/>
                    </w:rPr>
                  </w:pPr>
                </w:p>
              </w:txbxContent>
            </v:textbox>
            <w10:wrap side="left" anchorx="page" anchory="page"/>
          </v:shape>
        </w:pict>
      </w:r>
      <w:r>
        <w:rPr>
          <w:noProof/>
        </w:rPr>
        <w:pict>
          <v:shape id="_x0000_s1271" type="#_x0000_t202" style="position:absolute;margin-left:38.95pt;margin-top:378.25pt;width:106.35pt;height:113pt;z-index:251661824;mso-position-horizontal-relative:page;mso-position-vertical-relative:page" filled="f" stroked="f">
            <v:textbox style="mso-next-textbox:#_x0000_s1271">
              <w:txbxContent>
                <w:p w:rsidR="005B4DF8" w:rsidRPr="00AE2232" w:rsidRDefault="006D7B01" w:rsidP="005B4DF8">
                  <w:pPr>
                    <w:pStyle w:val="Pullquote"/>
                    <w:rPr>
                      <w:rFonts w:ascii="Century Gothic" w:hAnsi="Century Gothic"/>
                      <w:sz w:val="24"/>
                      <w:szCs w:val="18"/>
                    </w:rPr>
                  </w:pPr>
                  <w:r w:rsidRPr="00AE2232">
                    <w:rPr>
                      <w:rFonts w:ascii="Century Gothic" w:hAnsi="Century Gothic"/>
                      <w:sz w:val="24"/>
                      <w:szCs w:val="18"/>
                    </w:rPr>
                    <w:t>“</w:t>
                  </w:r>
                  <w:r w:rsidR="00AE2232" w:rsidRPr="00AE2232">
                    <w:rPr>
                      <w:rFonts w:ascii="Century Gothic" w:hAnsi="Century Gothic"/>
                      <w:sz w:val="24"/>
                      <w:szCs w:val="18"/>
                    </w:rPr>
                    <w:t>Educating the mind without educating the heart is no education at all</w:t>
                  </w:r>
                  <w:r w:rsidR="005B4DF8" w:rsidRPr="00AE2232">
                    <w:rPr>
                      <w:rFonts w:ascii="Century Gothic" w:hAnsi="Century Gothic"/>
                      <w:sz w:val="24"/>
                      <w:szCs w:val="18"/>
                    </w:rPr>
                    <w:t>.”</w:t>
                  </w:r>
                </w:p>
                <w:p w:rsidR="005B4DF8" w:rsidRPr="005B4DF8" w:rsidRDefault="005B4DF8" w:rsidP="005B4DF8">
                  <w:pPr>
                    <w:rPr>
                      <w:sz w:val="8"/>
                      <w:lang w:val="en"/>
                    </w:rPr>
                  </w:pPr>
                </w:p>
                <w:p w:rsidR="00647C81" w:rsidRPr="00AE2232" w:rsidRDefault="00647C81" w:rsidP="00647C81">
                  <w:pPr>
                    <w:jc w:val="right"/>
                    <w:rPr>
                      <w:rFonts w:ascii="Century Gothic" w:hAnsi="Century Gothic"/>
                      <w:b/>
                      <w:sz w:val="18"/>
                      <w:szCs w:val="16"/>
                      <w:lang w:val="en"/>
                    </w:rPr>
                  </w:pPr>
                  <w:r w:rsidRPr="00AE2232">
                    <w:rPr>
                      <w:rFonts w:ascii="Century Gothic" w:hAnsi="Century Gothic"/>
                      <w:b/>
                      <w:sz w:val="20"/>
                      <w:szCs w:val="16"/>
                      <w:lang w:val="en"/>
                    </w:rPr>
                    <w:t xml:space="preserve">- </w:t>
                  </w:r>
                  <w:r w:rsidR="00AE2232" w:rsidRPr="00AE2232">
                    <w:rPr>
                      <w:rFonts w:ascii="Century Gothic" w:hAnsi="Century Gothic"/>
                      <w:b/>
                      <w:sz w:val="20"/>
                      <w:szCs w:val="16"/>
                      <w:lang w:val="en"/>
                    </w:rPr>
                    <w:t>Aristotle</w:t>
                  </w:r>
                  <w:r w:rsidR="005B4DF8" w:rsidRPr="00AE2232">
                    <w:rPr>
                      <w:rFonts w:ascii="Century Gothic" w:hAnsi="Century Gothic"/>
                      <w:b/>
                      <w:sz w:val="20"/>
                      <w:szCs w:val="16"/>
                      <w:lang w:val="en"/>
                    </w:rPr>
                    <w:t xml:space="preserve"> </w:t>
                  </w:r>
                </w:p>
              </w:txbxContent>
            </v:textbox>
            <w10:wrap side="left" anchorx="page" anchory="page"/>
          </v:shape>
        </w:pict>
      </w:r>
      <w:r>
        <w:rPr>
          <w:noProof/>
        </w:rPr>
        <w:pict>
          <v:shape id="_x0000_s1265" type="#_x0000_t202" style="position:absolute;margin-left:438.45pt;margin-top:583.8pt;width:117.95pt;height:132.1pt;z-index:251657728;visibility:visible;mso-position-horizontal-relative:page;mso-position-vertical-relative:page" filled="f" stroked="f">
            <v:textbox style="mso-next-textbox:#_x0000_s1265" inset="0,0,0,0">
              <w:txbxContent/>
            </v:textbox>
            <w10:wrap side="left" anchorx="page" anchory="page"/>
          </v:shape>
        </w:pict>
      </w:r>
      <w:r>
        <w:rPr>
          <w:noProof/>
        </w:rPr>
        <w:pict>
          <v:line id="_x0000_s1267" style="position:absolute;z-index:251659776;visibility:visible;mso-wrap-edited:f;mso-wrap-distance-left:2.88pt;mso-wrap-distance-top:2.88pt;mso-wrap-distance-right:2.88pt;mso-wrap-distance-bottom:2.88pt;mso-position-horizontal-relative:page;mso-position-vertical-relative:page" from="178.7pt,546.7pt" to="569.2pt,546.7pt" strokecolor="#fc6" strokeweight=".5pt" o:cliptowrap="t">
            <v:stroke startarrow="oval" endarrow="oval"/>
            <v:shadow color="#ccc"/>
            <w10:wrap side="left" anchorx="page" anchory="page"/>
          </v:line>
        </w:pict>
      </w:r>
      <w:r>
        <w:rPr>
          <w:noProof/>
        </w:rPr>
        <w:pict>
          <v:shape id="_x0000_s1263" type="#_x0000_t202" style="position:absolute;margin-left:178.45pt;margin-top:558.7pt;width:378pt;height:14.5pt;z-index:251655680;mso-position-horizontal-relative:page;mso-position-vertical-relative:page" filled="f" stroked="f">
            <v:textbox style="mso-next-textbox:#_x0000_s1263;mso-fit-shape-to-text:t" inset="0,0,0,0">
              <w:txbxContent>
                <w:p w:rsidR="006D7B01" w:rsidRPr="00A350E1" w:rsidRDefault="00A350E1" w:rsidP="006D7B01">
                  <w:pPr>
                    <w:pStyle w:val="Heading2"/>
                    <w:rPr>
                      <w:rFonts w:ascii="Berlin Sans FB Demi" w:hAnsi="Berlin Sans FB Demi"/>
                      <w:sz w:val="40"/>
                    </w:rPr>
                  </w:pPr>
                  <w:r w:rsidRPr="00A350E1">
                    <w:rPr>
                      <w:rFonts w:ascii="Berlin Sans FB Demi" w:hAnsi="Berlin Sans FB Demi"/>
                      <w:sz w:val="40"/>
                    </w:rPr>
                    <w:t>Taking Time to Assess and Adjust</w:t>
                  </w:r>
                </w:p>
              </w:txbxContent>
            </v:textbox>
            <w10:wrap side="left" anchorx="page" anchory="page"/>
          </v:shape>
        </w:pict>
      </w:r>
      <w:r>
        <w:rPr>
          <w:noProof/>
        </w:rPr>
        <w:pict>
          <v:line id="_x0000_s1266" style="position:absolute;z-index:251658752;visibility:visible;mso-wrap-edited:f;mso-wrap-distance-left:2.88pt;mso-wrap-distance-top:2.88pt;mso-wrap-distance-right:2.88pt;mso-wrap-distance-bottom:2.88pt;mso-position-horizontal-relative:page;mso-position-vertical-relative:page" from="177.7pt,308.2pt" to="568.2pt,308.2pt" strokecolor="#fc6" strokeweight=".5pt" o:cliptowrap="t">
            <v:stroke startarrow="oval" endarrow="oval"/>
            <v:shadow color="#ccc"/>
            <w10:wrap side="left" anchorx="page" anchory="page"/>
          </v:line>
        </w:pict>
      </w:r>
      <w:r>
        <w:rPr>
          <w:noProof/>
        </w:rPr>
        <w:pict>
          <v:shape id="_x0000_s1264" type="#_x0000_t202" style="position:absolute;margin-left:308.45pt;margin-top:583.8pt;width:118pt;height:116.3pt;z-index:251656704;visibility:visible;mso-position-horizontal-relative:page;mso-position-vertical-relative:page" filled="f" stroked="f">
            <v:textbox style="mso-next-textbox:#_x0000_s1265" inset="0,0,0,0">
              <w:txbxContent/>
            </v:textbox>
            <w10:wrap side="left" anchorx="page" anchory="page"/>
          </v:shape>
        </w:pict>
      </w:r>
      <w:r>
        <w:rPr>
          <w:noProof/>
        </w:rPr>
        <w:pict>
          <v:shape id="_x0000_s1262" type="#_x0000_t202" style="position:absolute;margin-left:178.45pt;margin-top:583.8pt;width:118pt;height:116.3pt;z-index:251654656;mso-position-horizontal-relative:page;mso-position-vertical-relative:page" filled="f" stroked="f">
            <v:textbox style="mso-next-textbox:#_x0000_s1264" inset="0,0,0,0">
              <w:txbxContent>
                <w:p w:rsidR="00D543BD" w:rsidRPr="00D543BD" w:rsidRDefault="00D543BD" w:rsidP="008D323C">
                  <w:pPr>
                    <w:rPr>
                      <w:rFonts w:ascii="Century Gothic" w:hAnsi="Century Gothic"/>
                      <w:sz w:val="18"/>
                      <w:szCs w:val="18"/>
                    </w:rPr>
                  </w:pPr>
                  <w:r>
                    <w:rPr>
                      <w:rFonts w:ascii="Century Gothic" w:hAnsi="Century Gothic"/>
                      <w:sz w:val="18"/>
                      <w:szCs w:val="18"/>
                    </w:rPr>
                    <w:t xml:space="preserve">January is a time set aside by the state and the school system to conduct mid-year assessments. </w:t>
                  </w:r>
                  <w:r w:rsidR="00036B0B" w:rsidRPr="00036B0B">
                    <w:rPr>
                      <w:rFonts w:ascii="Century Gothic" w:hAnsi="Century Gothic"/>
                      <w:sz w:val="18"/>
                      <w:szCs w:val="18"/>
                    </w:rPr>
                    <w:t>B</w:t>
                  </w:r>
                  <w:r w:rsidR="00036B0B">
                    <w:rPr>
                      <w:rFonts w:ascii="Century Gothic" w:hAnsi="Century Gothic"/>
                      <w:sz w:val="18"/>
                      <w:szCs w:val="18"/>
                    </w:rPr>
                    <w:t xml:space="preserve">eginning this </w:t>
                  </w:r>
                  <w:r w:rsidR="00400401">
                    <w:rPr>
                      <w:rFonts w:ascii="Century Gothic" w:hAnsi="Century Gothic"/>
                      <w:sz w:val="18"/>
                      <w:szCs w:val="18"/>
                    </w:rPr>
                    <w:t xml:space="preserve">past </w:t>
                  </w:r>
                  <w:r w:rsidR="00036B0B">
                    <w:rPr>
                      <w:rFonts w:ascii="Century Gothic" w:hAnsi="Century Gothic"/>
                      <w:sz w:val="18"/>
                      <w:szCs w:val="18"/>
                    </w:rPr>
                    <w:t>Friday</w:t>
                  </w:r>
                  <w:r w:rsidR="00036B0B" w:rsidRPr="00036B0B">
                    <w:rPr>
                      <w:rFonts w:ascii="Century Gothic" w:hAnsi="Century Gothic"/>
                      <w:sz w:val="18"/>
                      <w:szCs w:val="18"/>
                    </w:rPr>
                    <w:t xml:space="preserve"> and through the </w:t>
                  </w:r>
                  <w:r w:rsidR="00036B0B">
                    <w:rPr>
                      <w:rFonts w:ascii="Century Gothic" w:hAnsi="Century Gothic"/>
                      <w:sz w:val="18"/>
                      <w:szCs w:val="18"/>
                    </w:rPr>
                    <w:t>beginning</w:t>
                  </w:r>
                  <w:r w:rsidR="00036B0B" w:rsidRPr="00036B0B">
                    <w:rPr>
                      <w:rFonts w:ascii="Century Gothic" w:hAnsi="Century Gothic"/>
                      <w:sz w:val="18"/>
                      <w:szCs w:val="18"/>
                    </w:rPr>
                    <w:t xml:space="preserve"> of </w:t>
                  </w:r>
                  <w:r w:rsidR="00036B0B">
                    <w:rPr>
                      <w:rFonts w:ascii="Century Gothic" w:hAnsi="Century Gothic"/>
                      <w:sz w:val="18"/>
                      <w:szCs w:val="18"/>
                    </w:rPr>
                    <w:t>next</w:t>
                  </w:r>
                  <w:r w:rsidR="00036B0B" w:rsidRPr="00036B0B">
                    <w:rPr>
                      <w:rFonts w:ascii="Century Gothic" w:hAnsi="Century Gothic"/>
                      <w:sz w:val="18"/>
                      <w:szCs w:val="18"/>
                    </w:rPr>
                    <w:t xml:space="preserve"> month we will be involved with our Reading 3D [TRC] testing. </w:t>
                  </w:r>
                  <w:r>
                    <w:rPr>
                      <w:rFonts w:ascii="Century Gothic" w:hAnsi="Century Gothic"/>
                      <w:sz w:val="18"/>
                      <w:szCs w:val="18"/>
                    </w:rPr>
                    <w:t xml:space="preserve"> </w:t>
                  </w:r>
                  <w:r w:rsidR="00036B0B" w:rsidRPr="00036B0B">
                    <w:rPr>
                      <w:rFonts w:ascii="Century Gothic" w:hAnsi="Century Gothic"/>
                      <w:sz w:val="18"/>
                      <w:szCs w:val="18"/>
                    </w:rPr>
                    <w:t xml:space="preserve"> </w:t>
                  </w:r>
                  <w:r>
                    <w:rPr>
                      <w:rFonts w:ascii="Century Gothic" w:hAnsi="Century Gothic"/>
                      <w:sz w:val="18"/>
                      <w:szCs w:val="18"/>
                    </w:rPr>
                    <w:t>Students will also be taking their MOY MAP tests</w:t>
                  </w:r>
                  <w:r w:rsidR="00400401">
                    <w:rPr>
                      <w:rFonts w:ascii="Century Gothic" w:hAnsi="Century Gothic"/>
                      <w:sz w:val="18"/>
                      <w:szCs w:val="18"/>
                    </w:rPr>
                    <w:t>. Third grade will do this on Wednesday 1/24 (Reading) and Thursday 1/25</w:t>
                  </w:r>
                  <w:r>
                    <w:rPr>
                      <w:rFonts w:ascii="Century Gothic" w:hAnsi="Century Gothic"/>
                      <w:sz w:val="18"/>
                      <w:szCs w:val="18"/>
                    </w:rPr>
                    <w:t xml:space="preserve"> (Math). </w:t>
                  </w:r>
                  <w:r w:rsidR="00036B0B" w:rsidRPr="00036B0B">
                    <w:rPr>
                      <w:rFonts w:ascii="Century Gothic" w:hAnsi="Century Gothic"/>
                      <w:sz w:val="18"/>
                      <w:szCs w:val="18"/>
                    </w:rPr>
                    <w:t xml:space="preserve">In addition to devoting time to this we will be addressing new curriculum objectives (while also reviewing old ones) and conducting </w:t>
                  </w:r>
                  <w:r>
                    <w:rPr>
                      <w:rFonts w:ascii="Century Gothic" w:hAnsi="Century Gothic"/>
                      <w:sz w:val="18"/>
                      <w:szCs w:val="18"/>
                    </w:rPr>
                    <w:t xml:space="preserve">classroom </w:t>
                  </w:r>
                  <w:r w:rsidR="00036B0B" w:rsidRPr="00036B0B">
                    <w:rPr>
                      <w:rFonts w:ascii="Century Gothic" w:hAnsi="Century Gothic"/>
                      <w:sz w:val="18"/>
                      <w:szCs w:val="18"/>
                    </w:rPr>
                    <w:t xml:space="preserve">mid-year evaluations.  </w:t>
                  </w:r>
                  <w:r>
                    <w:rPr>
                      <w:rFonts w:ascii="Century Gothic" w:hAnsi="Century Gothic"/>
                      <w:sz w:val="18"/>
                      <w:szCs w:val="18"/>
                    </w:rPr>
                    <w:t xml:space="preserve">Please take these testing dates into consideration when making any decisions about late arrivals, early dismissals or days absent for travel. Don’t </w:t>
                  </w:r>
                  <w:r w:rsidRPr="00D543BD">
                    <w:rPr>
                      <w:rFonts w:ascii="Century Gothic" w:hAnsi="Century Gothic"/>
                      <w:sz w:val="18"/>
                      <w:szCs w:val="18"/>
                    </w:rPr>
                    <w:t>hesitate to contact me</w:t>
                  </w:r>
                  <w:r>
                    <w:rPr>
                      <w:rFonts w:ascii="Century Gothic" w:hAnsi="Century Gothic"/>
                      <w:sz w:val="18"/>
                      <w:szCs w:val="18"/>
                    </w:rPr>
                    <w:t xml:space="preserve"> if you have any questions.</w:t>
                  </w:r>
                </w:p>
              </w:txbxContent>
            </v:textbox>
            <w10:wrap side="left" anchorx="page" anchory="page"/>
          </v:shape>
        </w:pict>
      </w:r>
      <w:r>
        <w:rPr>
          <w:noProof/>
        </w:rPr>
        <w:pict>
          <v:shape id="_x0000_s1257" type="#_x0000_t202" style="position:absolute;margin-left:438.45pt;margin-top:112.1pt;width:117.95pt;height:184.05pt;z-index:251649536;visibility:visible;mso-position-horizontal-relative:page;mso-position-vertical-relative:page" filled="f" stroked="f">
            <v:textbox style="mso-next-textbox:#_x0000_s1257" inset="0,0,0,0">
              <w:txbxContent/>
            </v:textbox>
            <w10:wrap side="left" anchorx="page" anchory="page"/>
          </v:shape>
        </w:pict>
      </w:r>
      <w:r>
        <w:rPr>
          <w:noProof/>
        </w:rPr>
        <w:pict>
          <v:oval id="_x0000_s1272" style="position:absolute;margin-left:287.3pt;margin-top:727.75pt;width:45.75pt;height:20.8pt;z-index:251662848;mso-wrap-distance-left:2.88pt;mso-wrap-distance-top:2.88pt;mso-wrap-distance-right:2.88pt;mso-wrap-distance-bottom:2.88pt;mso-position-horizontal-relative:page;mso-position-vertical-relative:page" filled="f" strokecolor="#09f" strokeweight=".5pt">
            <v:shadow color="#ccc"/>
            <v:textbox style="mso-next-textbox:#_x0000_s1272;mso-fit-shape-to-text:t">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w:r>
      <w:r>
        <w:rPr>
          <w:noProof/>
        </w:rPr>
        <w:pict>
          <v:group id="_x0000_s1268" style="position:absolute;margin-left:33.85pt;margin-top:372.25pt;width:119pt;height:131.1pt;z-index:251660800;mso-position-horizontal-relative:page;mso-position-vertical-relative:page" coordorigin="675,7449" coordsize="2380,2622">
            <v:line id="_x0000_s1269" style="position:absolute;flip:x y" from="675,9829" to="2935,10069" strokecolor="#09f">
              <v:stroke endarrow="oval"/>
            </v:line>
            <v:line id="_x0000_s1270" style="position:absolute;flip:y" from="2925,7449" to="3055,10071" strokecolor="#09f">
              <v:stroke endarrow="oval"/>
            </v:line>
            <w10:wrap side="left" anchorx="page" anchory="page"/>
          </v:group>
        </w:pict>
      </w:r>
      <w:r>
        <w:rPr>
          <w:noProof/>
        </w:rPr>
        <w:pict>
          <v:shape id="_x0000_s1259" type="#_x0000_t202" style="position:absolute;margin-left:178.45pt;margin-top:321.2pt;width:378pt;height:23.1pt;z-index:251651584;mso-position-horizontal-relative:page;mso-position-vertical-relative:page" filled="f" stroked="f">
            <v:textbox style="mso-next-textbox:#_x0000_s1259;mso-fit-shape-to-text:t" inset="0,0,0,0">
              <w:txbxContent>
                <w:p w:rsidR="006D7B01" w:rsidRPr="00A350E1" w:rsidRDefault="00A350E1" w:rsidP="006D7B01">
                  <w:pPr>
                    <w:pStyle w:val="Heading2"/>
                    <w:rPr>
                      <w:rFonts w:ascii="Berlin Sans FB Demi" w:hAnsi="Berlin Sans FB Demi"/>
                      <w:sz w:val="20"/>
                      <w:szCs w:val="16"/>
                    </w:rPr>
                  </w:pPr>
                  <w:r w:rsidRPr="00A350E1">
                    <w:rPr>
                      <w:rFonts w:ascii="Berlin Sans FB Demi" w:hAnsi="Berlin Sans FB Demi"/>
                      <w:sz w:val="40"/>
                    </w:rPr>
                    <w:t xml:space="preserve">Strength </w:t>
                  </w:r>
                  <w:r w:rsidR="00AE2232">
                    <w:rPr>
                      <w:rFonts w:ascii="Berlin Sans FB Demi" w:hAnsi="Berlin Sans FB Demi"/>
                      <w:sz w:val="40"/>
                    </w:rPr>
                    <w:t xml:space="preserve">&amp; Stamina </w:t>
                  </w:r>
                  <w:r w:rsidRPr="00A350E1">
                    <w:rPr>
                      <w:rFonts w:ascii="Berlin Sans FB Demi" w:hAnsi="Berlin Sans FB Demi"/>
                      <w:sz w:val="40"/>
                    </w:rPr>
                    <w:t>Training for Scholars</w:t>
                  </w:r>
                </w:p>
              </w:txbxContent>
            </v:textbox>
            <w10:wrap side="left" anchorx="page" anchory="page"/>
          </v:shape>
        </w:pict>
      </w:r>
      <w:r>
        <w:rPr>
          <w:noProof/>
        </w:rPr>
        <w:pict>
          <v:shape id="_x0000_s1255" type="#_x0000_t202" style="position:absolute;margin-left:178.45pt;margin-top:85.8pt;width:378pt;height:24.6pt;z-index:251647488;mso-position-horizontal-relative:page;mso-position-vertical-relative:page" filled="f" stroked="f">
            <v:textbox style="mso-next-textbox:#_x0000_s1255;mso-fit-shape-to-text:t" inset="0,0,0,0">
              <w:txbxContent>
                <w:p w:rsidR="006D7B01" w:rsidRPr="00C51260" w:rsidRDefault="000E3BB4" w:rsidP="006D7B01">
                  <w:pPr>
                    <w:pStyle w:val="Heading2"/>
                    <w:rPr>
                      <w:rFonts w:ascii="Berlin Sans FB Demi" w:hAnsi="Berlin Sans FB Demi"/>
                      <w:sz w:val="40"/>
                      <w:szCs w:val="28"/>
                    </w:rPr>
                  </w:pPr>
                  <w:r>
                    <w:rPr>
                      <w:rFonts w:ascii="Berlin Sans FB Demi" w:hAnsi="Berlin Sans FB Demi"/>
                      <w:sz w:val="40"/>
                      <w:szCs w:val="28"/>
                    </w:rPr>
                    <w:t xml:space="preserve">Man, Oh Man, </w:t>
                  </w:r>
                  <w:proofErr w:type="gramStart"/>
                  <w:r w:rsidR="00D1710D">
                    <w:rPr>
                      <w:rFonts w:ascii="Berlin Sans FB Demi" w:hAnsi="Berlin Sans FB Demi"/>
                      <w:sz w:val="40"/>
                      <w:szCs w:val="28"/>
                    </w:rPr>
                    <w:t>it’s</w:t>
                  </w:r>
                  <w:proofErr w:type="gramEnd"/>
                  <w:r>
                    <w:rPr>
                      <w:rFonts w:ascii="Berlin Sans FB Demi" w:hAnsi="Berlin Sans FB Demi"/>
                      <w:sz w:val="40"/>
                      <w:szCs w:val="28"/>
                    </w:rPr>
                    <w:t xml:space="preserve"> Cold Outside!</w:t>
                  </w:r>
                </w:p>
              </w:txbxContent>
            </v:textbox>
            <w10:wrap side="left" anchorx="page" anchory="page"/>
          </v:shape>
        </w:pict>
      </w:r>
      <w:r w:rsidR="006D7B01">
        <w:rPr>
          <w:noProof/>
        </w:rPr>
        <w:br w:type="page"/>
      </w:r>
      <w:r>
        <w:rPr>
          <w:noProof/>
        </w:rPr>
        <w:lastRenderedPageBreak/>
        <w:pict>
          <v:shape id="_x0000_s1278" type="#_x0000_t202" style="position:absolute;margin-left:58.75pt;margin-top:320.2pt;width:378pt;height:14.5pt;z-index:251668992;mso-position-horizontal-relative:page;mso-position-vertical-relative:page" filled="f" stroked="f">
            <v:textbox style="mso-next-textbox:#_x0000_s1278;mso-fit-shape-to-text:t" inset="0,0,0,0">
              <w:txbxContent>
                <w:p w:rsidR="009B372D" w:rsidRDefault="009B372D" w:rsidP="009B372D">
                  <w:pPr>
                    <w:pStyle w:val="Heading2"/>
                  </w:pPr>
                </w:p>
              </w:txbxContent>
            </v:textbox>
            <w10:wrap side="left" anchorx="page" anchory="page"/>
          </v:shape>
        </w:pict>
      </w:r>
      <w:r>
        <w:rPr>
          <w:noProof/>
        </w:rPr>
        <w:pict>
          <v:shape id="_x0000_s1280" type="#_x0000_t202" style="position:absolute;margin-left:318.75pt;margin-top:346.2pt;width:117.95pt;height:179.3pt;z-index:251671040;visibility:visible;mso-position-horizontal-relative:page;mso-position-vertical-relative:page" filled="f" stroked="f">
            <v:textbox style="mso-next-textbox:#_x0000_s1280" inset="0,0,0,0">
              <w:txbxContent/>
            </v:textbox>
            <w10:wrap side="left" anchorx="page" anchory="page"/>
          </v:shape>
        </w:pict>
      </w:r>
      <w:r>
        <w:rPr>
          <w:noProof/>
        </w:rPr>
        <w:pict>
          <v:shape id="_x0000_s1279" type="#_x0000_t202" style="position:absolute;margin-left:188.75pt;margin-top:347.7pt;width:118pt;height:177.8pt;z-index:251670016;visibility:visible;mso-position-horizontal-relative:page;mso-position-vertical-relative:page" filled="f" stroked="f">
            <v:textbox style="mso-next-textbox:#_x0000_s1280" inset="0,0,0,0">
              <w:txbxContent/>
            </v:textbox>
            <w10:wrap side="left" anchorx="page" anchory="page"/>
          </v:shape>
        </w:pict>
      </w:r>
      <w:r>
        <w:rPr>
          <w:noProof/>
        </w:rPr>
        <w:pict>
          <v:shape id="_x0000_s1277" type="#_x0000_t202" style="position:absolute;margin-left:58.75pt;margin-top:350pt;width:118pt;height:180.8pt;z-index:251667968;mso-position-horizontal-relative:page;mso-position-vertical-relative:page" filled="f" stroked="f">
            <v:textbox style="mso-next-textbox:#_x0000_s1279" inset="0,0,0,0">
              <w:txbxContent>
                <w:p w:rsidR="009B372D" w:rsidRPr="000B707D" w:rsidRDefault="009B372D" w:rsidP="009B372D">
                  <w:pPr>
                    <w:pStyle w:val="BodyText"/>
                  </w:pPr>
                </w:p>
              </w:txbxContent>
            </v:textbox>
            <w10:wrap side="left" anchorx="page" anchory="page"/>
          </v:shape>
        </w:pict>
      </w:r>
      <w:r>
        <w:rPr>
          <w:noProof/>
        </w:rPr>
        <w:pict>
          <v:shape id="_x0000_s1284" type="#_x0000_t202" style="position:absolute;margin-left:318.75pt;margin-top:583.8pt;width:117.95pt;height:116.3pt;z-index:251675136;visibility:visible;mso-position-horizontal-relative:page;mso-position-vertical-relative:page" filled="f" stroked="f">
            <v:textbox style="mso-next-textbox:#_x0000_s1284" inset="0,0,0,0">
              <w:txbxContent/>
            </v:textbox>
            <w10:wrap side="left" anchorx="page" anchory="page"/>
          </v:shape>
        </w:pict>
      </w:r>
      <w:r>
        <w:rPr>
          <w:noProof/>
        </w:rPr>
        <w:pict>
          <v:shape id="_x0000_s1283" type="#_x0000_t202" style="position:absolute;margin-left:188.75pt;margin-top:583.8pt;width:118pt;height:116.3pt;z-index:251674112;visibility:visible;mso-position-horizontal-relative:page;mso-position-vertical-relative:page" filled="f" stroked="f">
            <v:textbox style="mso-next-textbox:#_x0000_s1284" inset="0,0,0,0">
              <w:txbxContent/>
            </v:textbox>
            <w10:wrap side="left" anchorx="page" anchory="page"/>
          </v:shape>
        </w:pict>
      </w:r>
      <w:r>
        <w:rPr>
          <w:noProof/>
        </w:rPr>
        <w:pict>
          <v:shape id="_x0000_s1281" type="#_x0000_t202" style="position:absolute;margin-left:58.75pt;margin-top:583.8pt;width:118pt;height:116.3pt;z-index:251672064;mso-position-horizontal-relative:page;mso-position-vertical-relative:page" filled="f" stroked="f">
            <v:textbox style="mso-next-textbox:#_x0000_s1283" inset="0,0,0,0">
              <w:txbxContent>
                <w:p w:rsidR="009B372D" w:rsidRPr="0070136F" w:rsidRDefault="009B372D" w:rsidP="009B372D">
                  <w:pPr>
                    <w:pStyle w:val="BodyText"/>
                  </w:pPr>
                </w:p>
              </w:txbxContent>
            </v:textbox>
            <w10:wrap side="left" anchorx="page" anchory="page"/>
          </v:shape>
        </w:pict>
      </w:r>
      <w:r>
        <w:rPr>
          <w:noProof/>
        </w:rPr>
        <w:pict>
          <v:shape id="_x0000_s1282" type="#_x0000_t202" style="position:absolute;margin-left:58.75pt;margin-top:557.3pt;width:378pt;height:14.5pt;z-index:251673088;mso-position-horizontal-relative:page;mso-position-vertical-relative:page" filled="f" stroked="f">
            <v:textbox style="mso-next-textbox:#_x0000_s1282;mso-fit-shape-to-text:t" inset="0,0,0,0">
              <w:txbxContent>
                <w:p w:rsidR="009B372D" w:rsidRDefault="009B372D" w:rsidP="009B372D">
                  <w:pPr>
                    <w:pStyle w:val="Heading2"/>
                  </w:pPr>
                </w:p>
              </w:txbxContent>
            </v:textbox>
            <w10:wrap side="left" anchorx="page" anchory="page"/>
          </v:shape>
        </w:pict>
      </w:r>
      <w:r>
        <w:rPr>
          <w:noProof/>
        </w:rPr>
        <w:pict>
          <v:shape id="_x0000_s1276" type="#_x0000_t202" style="position:absolute;margin-left:318.75pt;margin-top:112.1pt;width:117.95pt;height:184.05pt;z-index:251666944;visibility:visible;mso-position-horizontal-relative:page;mso-position-vertical-relative:page" filled="f" stroked="f">
            <v:textbox style="mso-next-textbox:#_x0000_s1276" inset="0,0,0,0">
              <w:txbxContent/>
            </v:textbox>
            <w10:wrap side="left" anchorx="page" anchory="page"/>
          </v:shape>
        </w:pict>
      </w:r>
      <w:r>
        <w:rPr>
          <w:noProof/>
        </w:rPr>
        <w:pict>
          <v:shape id="_x0000_s1275" type="#_x0000_t202" style="position:absolute;margin-left:188.75pt;margin-top:112.1pt;width:118pt;height:180.8pt;z-index:251665920;visibility:visible;mso-position-horizontal-relative:page;mso-position-vertical-relative:page" filled="f" stroked="f">
            <v:textbox style="mso-next-textbox:#_x0000_s1276" inset="0,0,0,0">
              <w:txbxContent/>
            </v:textbox>
            <w10:wrap side="left" anchorx="page" anchory="page"/>
          </v:shape>
        </w:pict>
      </w:r>
      <w:r>
        <w:rPr>
          <w:noProof/>
        </w:rPr>
        <w:pict>
          <v:shape id="_x0000_s1273" type="#_x0000_t202" style="position:absolute;margin-left:58.75pt;margin-top:112.1pt;width:118pt;height:183.05pt;z-index:251663872;mso-position-horizontal-relative:page;mso-position-vertical-relative:page" filled="f" stroked="f">
            <v:textbox style="mso-next-textbox:#_x0000_s1275" inset="0,0,0,0">
              <w:txbxContent>
                <w:p w:rsidR="009B372D" w:rsidRPr="000B707D" w:rsidRDefault="009B372D" w:rsidP="009B372D">
                  <w:pPr>
                    <w:pStyle w:val="BodyText"/>
                  </w:pPr>
                </w:p>
              </w:txbxContent>
            </v:textbox>
            <w10:wrap side="left" anchorx="page" anchory="page"/>
          </v:shape>
        </w:pict>
      </w:r>
      <w:r>
        <w:rPr>
          <w:noProof/>
        </w:rPr>
        <w:pict>
          <v:shape id="_x0000_s1274" type="#_x0000_t202" style="position:absolute;margin-left:58.75pt;margin-top:85.6pt;width:378pt;height:14.5pt;z-index:251664896;mso-position-horizontal-relative:page;mso-position-vertical-relative:page" filled="f" stroked="f">
            <v:textbox style="mso-next-textbox:#_x0000_s1274;mso-fit-shape-to-text:t" inset="0,0,0,0">
              <w:txbxContent>
                <w:p w:rsidR="009B372D" w:rsidRDefault="009B372D" w:rsidP="009B372D">
                  <w:pPr>
                    <w:pStyle w:val="Heading2"/>
                  </w:pPr>
                </w:p>
              </w:txbxContent>
            </v:textbox>
            <w10:wrap side="left" anchorx="page" anchory="page"/>
          </v:shape>
        </w:pict>
      </w:r>
      <w:r>
        <w:rPr>
          <w:noProof/>
        </w:rPr>
        <w:pict>
          <v:shape id="_x0000_s1297" type="#_x0000_t202" style="position:absolute;margin-left:179.2pt;margin-top:399.3pt;width:390.6pt;height:20.2pt;z-index:25168025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7;mso-column-margin:5.7pt;mso-fit-shape-to-text:t" inset="2.85pt,2.85pt,2.85pt,2.85pt">
              <w:txbxContent>
                <w:p w:rsidR="002D5024" w:rsidRPr="0070136F" w:rsidRDefault="002D5024" w:rsidP="002D5024">
                  <w:pPr>
                    <w:pStyle w:val="Heading2"/>
                  </w:pPr>
                </w:p>
              </w:txbxContent>
            </v:textbox>
            <w10:wrap side="left" anchorx="page" anchory="page"/>
          </v:shape>
        </w:pict>
      </w:r>
      <w:r>
        <w:rPr>
          <w:noProof/>
        </w:rPr>
        <w:pict>
          <v:shape id="_x0000_s1298" type="#_x0000_t202" style="position:absolute;margin-left:45.4pt;margin-top:176.6pt;width:111.6pt;height:37pt;z-index:2516812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8;mso-column-margin:5.7pt;mso-fit-shape-to-text:t" inset="2.85pt,2.85pt,2.85pt,2.85pt">
              <w:txbxContent>
                <w:p w:rsidR="002D5024" w:rsidRPr="00D460DD" w:rsidRDefault="002D5024" w:rsidP="00B6494D">
                  <w:pPr>
                    <w:pStyle w:val="Address2"/>
                  </w:pPr>
                </w:p>
              </w:txbxContent>
            </v:textbox>
            <w10:wrap side="left" anchorx="page" anchory="page"/>
          </v:shape>
        </w:pict>
      </w:r>
      <w:r>
        <w:rPr>
          <w:noProof/>
        </w:rPr>
        <w:pict>
          <v:shape id="_x0000_s1299" type="#_x0000_t202" style="position:absolute;margin-left:24.4pt;margin-top:307.65pt;width:136.5pt;height:15.35pt;z-index:25168230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9;mso-column-margin:5.7pt;mso-fit-shape-to-text:t" inset="2.85pt,2.85pt,2.85pt,2.85pt">
              <w:txbxContent>
                <w:p w:rsidR="002D5024" w:rsidRPr="000B707D" w:rsidRDefault="002D5024" w:rsidP="002D5024">
                  <w:pPr>
                    <w:pStyle w:val="tagline"/>
                  </w:pPr>
                </w:p>
              </w:txbxContent>
            </v:textbox>
            <w10:wrap side="left" anchorx="page" anchory="page"/>
          </v:shape>
        </w:pict>
      </w:r>
      <w:r>
        <w:rPr>
          <w:noProof/>
        </w:rPr>
        <w:pict>
          <v:shape id="_x0000_s1296" type="#_x0000_t202" style="position:absolute;margin-left:449.2pt;margin-top:430.05pt;width:120.6pt;height:263.55pt;z-index:25167923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Pr>
          <w:noProof/>
        </w:rPr>
        <w:pict>
          <v:shape id="_x0000_s1294" type="#_x0000_t202" style="position:absolute;margin-left:314.2pt;margin-top:430.05pt;width:120.6pt;height:263.6pt;z-index:25167718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Pr>
          <w:noProof/>
        </w:rPr>
        <w:pict>
          <v:shape id="_x0000_s1295" type="#_x0000_t202" style="position:absolute;margin-left:179.2pt;margin-top:430.05pt;width:120.6pt;height:265.1pt;z-index:2516782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4;mso-column-margin:5.7pt" inset="2.85pt,2.85pt,2.85pt,2.85pt">
              <w:txbxContent>
                <w:p w:rsidR="002D5024" w:rsidRPr="0070136F" w:rsidRDefault="002D5024" w:rsidP="002D5024">
                  <w:pPr>
                    <w:pStyle w:val="BodyText"/>
                  </w:pPr>
                </w:p>
              </w:txbxContent>
            </v:textbox>
            <w10:wrap side="left" anchorx="page" anchory="page"/>
          </v:shape>
        </w:pict>
      </w:r>
      <w:r>
        <w:rPr>
          <w:noProof/>
        </w:rPr>
        <w:pict>
          <v:shape id="_x0000_s1293" type="#_x0000_t202" style="position:absolute;margin-left:44.5pt;margin-top:90.9pt;width:113.85pt;height:33.3pt;z-index:25167616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3;mso-column-margin:5.7pt;mso-fit-shape-to-text:t" inset="2.85pt,2.85pt,2.85pt,2.85pt">
              <w:txbxContent>
                <w:p w:rsidR="00B6494D" w:rsidRPr="00B6494D" w:rsidRDefault="00B6494D" w:rsidP="00B6494D">
                  <w:pPr>
                    <w:pStyle w:val="Address1"/>
                  </w:pPr>
                </w:p>
              </w:txbxContent>
            </v:textbox>
            <w10:wrap side="left" anchorx="page" anchory="page"/>
          </v:shape>
        </w:pict>
      </w:r>
      <w:r>
        <w:rPr>
          <w:noProof/>
        </w:rPr>
        <w:pict>
          <v:shape id="_x0000_s1300" type="#_x0000_t202" style="position:absolute;margin-left:179.15pt;margin-top:90.9pt;width:390.6pt;height:97.7pt;z-index:25168332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00;mso-column-margin:5.7pt;mso-fit-shape-to-text:t" inset="2.85pt,2.85pt,2.85pt,2.85pt">
              <w:txbxContent>
                <w:p w:rsidR="002D5024" w:rsidRPr="0070136F" w:rsidRDefault="002D5024" w:rsidP="002D5024">
                  <w:pPr>
                    <w:pStyle w:val="BodyText"/>
                  </w:pPr>
                </w:p>
              </w:txbxContent>
            </v:textbox>
            <w10:wrap side="left" anchorx="page" anchory="page"/>
          </v:shape>
        </w:pict>
      </w:r>
    </w:p>
    <w:sectPr w:rsidR="003E6F76" w:rsidSect="005B56FA">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0E5A5366"/>
    <w:multiLevelType w:val="hybridMultilevel"/>
    <w:tmpl w:val="E2F2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0D5515"/>
    <w:multiLevelType w:val="hybridMultilevel"/>
    <w:tmpl w:val="6C34A7DA"/>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2A14DE"/>
    <w:multiLevelType w:val="hybridMultilevel"/>
    <w:tmpl w:val="2BB4E9DA"/>
    <w:lvl w:ilvl="0" w:tplc="8C24AF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1F"/>
    <w:rsid w:val="00027ADD"/>
    <w:rsid w:val="00036B0B"/>
    <w:rsid w:val="00036CC2"/>
    <w:rsid w:val="00054466"/>
    <w:rsid w:val="0006627C"/>
    <w:rsid w:val="000809EE"/>
    <w:rsid w:val="000A51B8"/>
    <w:rsid w:val="000B707D"/>
    <w:rsid w:val="000D3EAA"/>
    <w:rsid w:val="000D5B74"/>
    <w:rsid w:val="000E241F"/>
    <w:rsid w:val="000E3BB4"/>
    <w:rsid w:val="00143596"/>
    <w:rsid w:val="001678A0"/>
    <w:rsid w:val="00170045"/>
    <w:rsid w:val="001C101A"/>
    <w:rsid w:val="001C3F02"/>
    <w:rsid w:val="002326A9"/>
    <w:rsid w:val="0025140F"/>
    <w:rsid w:val="002917C6"/>
    <w:rsid w:val="00296A93"/>
    <w:rsid w:val="0029735E"/>
    <w:rsid w:val="002B3FCC"/>
    <w:rsid w:val="002D5024"/>
    <w:rsid w:val="002D5BB6"/>
    <w:rsid w:val="002F629C"/>
    <w:rsid w:val="00317F09"/>
    <w:rsid w:val="003333F9"/>
    <w:rsid w:val="00336051"/>
    <w:rsid w:val="00354802"/>
    <w:rsid w:val="00361D74"/>
    <w:rsid w:val="00370679"/>
    <w:rsid w:val="003A7DD8"/>
    <w:rsid w:val="003D5DF8"/>
    <w:rsid w:val="003E6F76"/>
    <w:rsid w:val="00400401"/>
    <w:rsid w:val="00414CCC"/>
    <w:rsid w:val="00456214"/>
    <w:rsid w:val="004618F1"/>
    <w:rsid w:val="00467757"/>
    <w:rsid w:val="004A4A3C"/>
    <w:rsid w:val="004C02FA"/>
    <w:rsid w:val="004E26BA"/>
    <w:rsid w:val="004F1434"/>
    <w:rsid w:val="005046B1"/>
    <w:rsid w:val="005051F5"/>
    <w:rsid w:val="00506068"/>
    <w:rsid w:val="005063B3"/>
    <w:rsid w:val="005243FC"/>
    <w:rsid w:val="0053031F"/>
    <w:rsid w:val="0054492E"/>
    <w:rsid w:val="00547DD8"/>
    <w:rsid w:val="005B20B4"/>
    <w:rsid w:val="005B464A"/>
    <w:rsid w:val="005B4DF8"/>
    <w:rsid w:val="005B56FA"/>
    <w:rsid w:val="005E164A"/>
    <w:rsid w:val="005F19F7"/>
    <w:rsid w:val="006063DF"/>
    <w:rsid w:val="0063116D"/>
    <w:rsid w:val="00647C81"/>
    <w:rsid w:val="00676CB0"/>
    <w:rsid w:val="00677994"/>
    <w:rsid w:val="006829CF"/>
    <w:rsid w:val="006851BC"/>
    <w:rsid w:val="006960E8"/>
    <w:rsid w:val="006B31B4"/>
    <w:rsid w:val="006B7179"/>
    <w:rsid w:val="006D3915"/>
    <w:rsid w:val="006D7B01"/>
    <w:rsid w:val="006E56F8"/>
    <w:rsid w:val="006F1320"/>
    <w:rsid w:val="006F215A"/>
    <w:rsid w:val="0070136F"/>
    <w:rsid w:val="007111EA"/>
    <w:rsid w:val="00713ECE"/>
    <w:rsid w:val="00715BB8"/>
    <w:rsid w:val="00716116"/>
    <w:rsid w:val="00721D7E"/>
    <w:rsid w:val="00726DA6"/>
    <w:rsid w:val="00732D2F"/>
    <w:rsid w:val="00742E90"/>
    <w:rsid w:val="007744B8"/>
    <w:rsid w:val="00787A64"/>
    <w:rsid w:val="007A513C"/>
    <w:rsid w:val="007A74F5"/>
    <w:rsid w:val="007C3767"/>
    <w:rsid w:val="00803F74"/>
    <w:rsid w:val="00810D2F"/>
    <w:rsid w:val="008112C9"/>
    <w:rsid w:val="00836DF0"/>
    <w:rsid w:val="00846160"/>
    <w:rsid w:val="00846650"/>
    <w:rsid w:val="00876999"/>
    <w:rsid w:val="00886D64"/>
    <w:rsid w:val="00897030"/>
    <w:rsid w:val="008A4BB4"/>
    <w:rsid w:val="008D323C"/>
    <w:rsid w:val="009446C6"/>
    <w:rsid w:val="00952319"/>
    <w:rsid w:val="009628FC"/>
    <w:rsid w:val="00974002"/>
    <w:rsid w:val="00976832"/>
    <w:rsid w:val="009A6DC8"/>
    <w:rsid w:val="009B372D"/>
    <w:rsid w:val="009C49BA"/>
    <w:rsid w:val="009E402E"/>
    <w:rsid w:val="00A14ACC"/>
    <w:rsid w:val="00A350E1"/>
    <w:rsid w:val="00A63228"/>
    <w:rsid w:val="00A66DC1"/>
    <w:rsid w:val="00A70469"/>
    <w:rsid w:val="00A82C6F"/>
    <w:rsid w:val="00A97EB3"/>
    <w:rsid w:val="00AC6AAF"/>
    <w:rsid w:val="00AE2232"/>
    <w:rsid w:val="00B1063E"/>
    <w:rsid w:val="00B163E6"/>
    <w:rsid w:val="00B4133D"/>
    <w:rsid w:val="00B6494D"/>
    <w:rsid w:val="00B96C56"/>
    <w:rsid w:val="00BE4A24"/>
    <w:rsid w:val="00BF4FD3"/>
    <w:rsid w:val="00C05099"/>
    <w:rsid w:val="00C0614F"/>
    <w:rsid w:val="00C314F7"/>
    <w:rsid w:val="00C41EA9"/>
    <w:rsid w:val="00C41FFD"/>
    <w:rsid w:val="00C43FBF"/>
    <w:rsid w:val="00C51260"/>
    <w:rsid w:val="00C53F30"/>
    <w:rsid w:val="00C55865"/>
    <w:rsid w:val="00C57C93"/>
    <w:rsid w:val="00C62C35"/>
    <w:rsid w:val="00C71991"/>
    <w:rsid w:val="00C9077E"/>
    <w:rsid w:val="00CA1195"/>
    <w:rsid w:val="00CB0CEF"/>
    <w:rsid w:val="00CC4A71"/>
    <w:rsid w:val="00CE6E9F"/>
    <w:rsid w:val="00D04D66"/>
    <w:rsid w:val="00D1710D"/>
    <w:rsid w:val="00D460DD"/>
    <w:rsid w:val="00D543BD"/>
    <w:rsid w:val="00D66C29"/>
    <w:rsid w:val="00D872FB"/>
    <w:rsid w:val="00D961A3"/>
    <w:rsid w:val="00DA481D"/>
    <w:rsid w:val="00DC26BD"/>
    <w:rsid w:val="00DC3E6B"/>
    <w:rsid w:val="00DC722F"/>
    <w:rsid w:val="00DD1440"/>
    <w:rsid w:val="00E00115"/>
    <w:rsid w:val="00E01F62"/>
    <w:rsid w:val="00E035DA"/>
    <w:rsid w:val="00E2362C"/>
    <w:rsid w:val="00E41E40"/>
    <w:rsid w:val="00E65921"/>
    <w:rsid w:val="00E70744"/>
    <w:rsid w:val="00E80C34"/>
    <w:rsid w:val="00EA55F4"/>
    <w:rsid w:val="00EB0C46"/>
    <w:rsid w:val="00EC13A6"/>
    <w:rsid w:val="00EC581A"/>
    <w:rsid w:val="00F01AB6"/>
    <w:rsid w:val="00F17413"/>
    <w:rsid w:val="00F27D08"/>
    <w:rsid w:val="00F308D3"/>
    <w:rsid w:val="00F372F9"/>
    <w:rsid w:val="00F6292D"/>
    <w:rsid w:val="00F76556"/>
    <w:rsid w:val="00F81A0C"/>
    <w:rsid w:val="00F866CB"/>
    <w:rsid w:val="00F92C67"/>
    <w:rsid w:val="00FA469E"/>
    <w:rsid w:val="00FA7571"/>
    <w:rsid w:val="00FB4C5E"/>
    <w:rsid w:val="00FC3DB0"/>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1"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5B464A"/>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link w:val="BalloonText"/>
    <w:uiPriority w:val="99"/>
    <w:semiHidden/>
    <w:rsid w:val="005B464A"/>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odyTextChar">
    <w:name w:val="Body Text Char"/>
    <w:link w:val="BodyText"/>
    <w:rsid w:val="00EC13A6"/>
    <w:rPr>
      <w:rFonts w:ascii="Palatino Linotype" w:hAnsi="Palatino Linotype"/>
      <w:sz w:val="18"/>
      <w:szCs w:val="18"/>
      <w:lang w:val="en-US" w:eastAsia="en-US" w:bidi="ar-SA"/>
    </w:rPr>
  </w:style>
  <w:style w:type="character" w:customStyle="1" w:styleId="Heading2Char">
    <w:name w:val="Heading 2 Char"/>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886D64"/>
    <w:pPr>
      <w:ind w:left="720"/>
    </w:pPr>
  </w:style>
  <w:style w:type="character" w:styleId="Hyperlink">
    <w:name w:val="Hyperlink"/>
    <w:uiPriority w:val="99"/>
    <w:unhideWhenUsed/>
    <w:rsid w:val="00530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3" Type="http://schemas.openxmlformats.org/officeDocument/2006/relationships/hyperlink" Target="http://www.charlotteobserver.com/living/helping-others/giving-guide/article185593263.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2153</TotalTime>
  <Pages>3</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dc:creator>
  <cp:lastModifiedBy>Lecia</cp:lastModifiedBy>
  <cp:revision>32</cp:revision>
  <cp:lastPrinted>2018-01-07T19:23:00Z</cp:lastPrinted>
  <dcterms:created xsi:type="dcterms:W3CDTF">2016-10-03T16:18:00Z</dcterms:created>
  <dcterms:modified xsi:type="dcterms:W3CDTF">2018-01-07T19:24:00Z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